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0A" w:rsidRDefault="00C9520A" w:rsidP="00C9520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rsidR="00C9520A" w:rsidRDefault="00C9520A" w:rsidP="00C9520A">
      <w:pPr>
        <w:widowControl w:val="0"/>
        <w:autoSpaceDE w:val="0"/>
        <w:autoSpaceDN w:val="0"/>
        <w:adjustRightInd w:val="0"/>
        <w:spacing w:after="0" w:line="240" w:lineRule="auto"/>
        <w:jc w:val="both"/>
        <w:outlineLvl w:val="0"/>
        <w:rPr>
          <w:rFonts w:ascii="Calibri" w:hAnsi="Calibri" w:cs="Calibri"/>
        </w:rPr>
      </w:pPr>
    </w:p>
    <w:p w:rsidR="00C9520A" w:rsidRDefault="00C9520A" w:rsidP="00C9520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5 сентября 2014 г. N 33990</w:t>
      </w:r>
    </w:p>
    <w:p w:rsidR="00C9520A" w:rsidRDefault="00C9520A" w:rsidP="00C95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w:t>
      </w:r>
    </w:p>
    <w:p w:rsidR="00C9520A" w:rsidRDefault="00C9520A" w:rsidP="00C95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9520A" w:rsidRDefault="00C9520A" w:rsidP="00C9520A">
      <w:pPr>
        <w:widowControl w:val="0"/>
        <w:autoSpaceDE w:val="0"/>
        <w:autoSpaceDN w:val="0"/>
        <w:adjustRightInd w:val="0"/>
        <w:spacing w:after="0" w:line="240" w:lineRule="auto"/>
        <w:jc w:val="center"/>
        <w:rPr>
          <w:rFonts w:ascii="Calibri" w:hAnsi="Calibri" w:cs="Calibri"/>
          <w:b/>
          <w:bCs/>
        </w:rPr>
      </w:pPr>
    </w:p>
    <w:p w:rsidR="00C9520A" w:rsidRDefault="00C9520A" w:rsidP="00C95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C9520A" w:rsidRDefault="00C9520A" w:rsidP="00C95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марта 2014 г. N 155н</w:t>
      </w:r>
    </w:p>
    <w:p w:rsidR="00C9520A" w:rsidRDefault="00C9520A" w:rsidP="00C9520A">
      <w:pPr>
        <w:widowControl w:val="0"/>
        <w:autoSpaceDE w:val="0"/>
        <w:autoSpaceDN w:val="0"/>
        <w:adjustRightInd w:val="0"/>
        <w:spacing w:after="0" w:line="240" w:lineRule="auto"/>
        <w:jc w:val="center"/>
        <w:rPr>
          <w:rFonts w:ascii="Calibri" w:hAnsi="Calibri" w:cs="Calibri"/>
          <w:b/>
          <w:bCs/>
        </w:rPr>
      </w:pPr>
    </w:p>
    <w:p w:rsidR="00C9520A" w:rsidRDefault="00C9520A" w:rsidP="00C9520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ПО ОХРАНЕ ТРУДА ПРИ РАБОТЕ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5.2.28</w:t>
        </w:r>
      </w:hyperlink>
      <w:r>
        <w:rPr>
          <w:rFonts w:ascii="Calibri" w:hAnsi="Calibri" w:cs="Calibri"/>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9" w:history="1">
        <w:r>
          <w:rPr>
            <w:rFonts w:ascii="Calibri" w:hAnsi="Calibri" w:cs="Calibri"/>
            <w:color w:val="0000FF"/>
          </w:rPr>
          <w:t>Правила</w:t>
        </w:r>
      </w:hyperlink>
      <w:r>
        <w:rPr>
          <w:rFonts w:ascii="Calibri" w:hAnsi="Calibri" w:cs="Calibri"/>
        </w:rPr>
        <w:t xml:space="preserve"> по охране труда при работе на высоте согласно приложению.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по истечении шести месяцев после его официального опубликования.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t>Приложение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b/>
          <w:bCs/>
        </w:rPr>
      </w:pPr>
      <w:bookmarkStart w:id="2" w:name="Par29"/>
      <w:bookmarkStart w:id="3" w:name="_GoBack"/>
      <w:bookmarkEnd w:id="2"/>
      <w:r>
        <w:rPr>
          <w:rFonts w:ascii="Calibri" w:hAnsi="Calibri" w:cs="Calibri"/>
          <w:b/>
          <w:bCs/>
        </w:rPr>
        <w:t>ПРАВИЛА ПО ОХРАНЕ ТРУДА ПРИ РАБОТЕ НА ВЫСОТЕ</w:t>
      </w:r>
    </w:p>
    <w:bookmarkEnd w:id="3"/>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1"/>
        <w:rPr>
          <w:rFonts w:ascii="Calibri" w:hAnsi="Calibri" w:cs="Calibri"/>
        </w:rPr>
      </w:pPr>
      <w:bookmarkStart w:id="4" w:name="Par31"/>
      <w:bookmarkEnd w:id="4"/>
      <w:r>
        <w:rPr>
          <w:rFonts w:ascii="Calibri" w:hAnsi="Calibri" w:cs="Calibri"/>
        </w:rPr>
        <w:t>I. Общие положения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работам на высоте относятся работы, когда: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существуют риски, связанные с возможным падением работника с высоты 1,8 м и более;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w:t>
      </w:r>
      <w:r>
        <w:rPr>
          <w:rFonts w:ascii="Calibri" w:hAnsi="Calibri" w:cs="Calibri"/>
        </w:rPr>
        <w:lastRenderedPageBreak/>
        <w:t>выступающими предметами.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1"/>
        <w:rPr>
          <w:rFonts w:ascii="Calibri" w:hAnsi="Calibri" w:cs="Calibri"/>
        </w:rPr>
      </w:pPr>
      <w:bookmarkStart w:id="5" w:name="Par42"/>
      <w:bookmarkEnd w:id="5"/>
      <w:r>
        <w:rPr>
          <w:rFonts w:ascii="Calibri" w:hAnsi="Calibri" w:cs="Calibri"/>
        </w:rPr>
        <w:t>II. Требования по охране труда при организации и проведении</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6" w:name="Par45"/>
      <w:bookmarkEnd w:id="6"/>
      <w:r>
        <w:rPr>
          <w:rFonts w:ascii="Calibri" w:hAnsi="Calibri" w:cs="Calibri"/>
        </w:rPr>
        <w:t>Требования к работникам при работе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работе на высоте допускаются лица, достигшие возраста восемнадцати лет.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Работники допускаются к работе на высоте после проведения: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инструктажей по охране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обучения безопасным методам и приемам выполнения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обучения и проверки знаний требований охраны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допускаемых к работам на высоте впервые;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переводимых с других работ, если указанные работники ранее не проходили соответствующего обучения;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имеющих перерыв в работе на высоте более одного года.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history="1">
        <w:r>
          <w:rPr>
            <w:rFonts w:ascii="Calibri" w:hAnsi="Calibri" w:cs="Calibri"/>
            <w:color w:val="0000FF"/>
          </w:rPr>
          <w:t>приложением N 1</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history="1">
        <w:r>
          <w:rPr>
            <w:rFonts w:ascii="Calibri" w:hAnsi="Calibri" w:cs="Calibri"/>
            <w:color w:val="0000FF"/>
          </w:rPr>
          <w:t>приложении N 2</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history="1">
        <w:r>
          <w:rPr>
            <w:rFonts w:ascii="Calibri" w:hAnsi="Calibri" w:cs="Calibri"/>
            <w:color w:val="0000FF"/>
          </w:rPr>
          <w:t>приложении N 3</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Работникам, успешно сдавшим экзамен, выдаются удостоверение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history="1">
        <w:r>
          <w:rPr>
            <w:rFonts w:ascii="Calibri" w:hAnsi="Calibri" w:cs="Calibri"/>
            <w:color w:val="0000FF"/>
          </w:rPr>
          <w:t>приложении N 4</w:t>
        </w:r>
      </w:hyperlink>
      <w:r>
        <w:rPr>
          <w:rFonts w:ascii="Calibri" w:hAnsi="Calibri" w:cs="Calibri"/>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history="1">
        <w:r>
          <w:rPr>
            <w:rFonts w:ascii="Calibri" w:hAnsi="Calibri" w:cs="Calibri"/>
            <w:color w:val="0000FF"/>
          </w:rPr>
          <w:t>приложении N 5</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одному руководителю стажировки не может быть прикреплено более двух работников одновременно.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7" w:name="Par77"/>
      <w:bookmarkEnd w:id="7"/>
      <w:r>
        <w:rPr>
          <w:rFonts w:ascii="Calibri" w:hAnsi="Calibri" w:cs="Calibri"/>
        </w:rPr>
        <w:t>Обеспечение безопасности 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 выполнение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открытых местах при скорости воздушного потока (ветра) 15 м/с и более;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грозе или тумане, исключающем видимость в пределах фронта работ, а также при </w:t>
      </w:r>
      <w:r>
        <w:rPr>
          <w:rFonts w:ascii="Calibri" w:hAnsi="Calibri" w:cs="Calibri"/>
        </w:rPr>
        <w:lastRenderedPageBreak/>
        <w:t>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монтаже (демонтаже) конструкций с большой парусностью при скорости ветра 10 м/с и более.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Должностное лицо, ответственное за организацию и безопасное проведение работ на высоте, обязано: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вести личные книжки учета работ на высоте без применения инвентарных лесов и подмостей с применением систем канатного доступа.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Работодатель для обеспечения безопасности работ, проводимых на высоте, должен организовать: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правильный выбор и использование средств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соблюдение указаний маркировки средств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обслуживание и периодические проверки средств защиты, указанных в эксплуатационной документации производителя.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8" w:name="Par97"/>
      <w:bookmarkEnd w:id="8"/>
      <w:r>
        <w:rPr>
          <w:rFonts w:ascii="Calibri" w:hAnsi="Calibri" w:cs="Calibri"/>
        </w:rPr>
        <w:t>Организация работ на высоте с оформлением наряда-допуска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работы выполняются более суток, оформление наряда-допуска должно быть произведено в обязательном порядке.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history="1">
        <w:r>
          <w:rPr>
            <w:rFonts w:ascii="Calibri" w:hAnsi="Calibri" w:cs="Calibri"/>
            <w:color w:val="0000FF"/>
          </w:rPr>
          <w:t>приложением N 6</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Работодатель назначает должностное лицо, ответственное за утверждение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Для организации безопасного производства работ на высоте, выполняемых с оформлением наряда-допуска, назначаются: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должностные лица, имеющие право выдавать наряд-допуск, из числа руководителей и специалистов;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ответственный руководитель работ из числа руководителей и специалистов;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ответственный исполнитель (производитель) работ из числа рабочих (бригадиров, звеньевых и высококвалифицированных рабочих).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Вышеуказанные должностные лица должны пройти соответствующую специальную подготовку.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Должностные лица, выдающие наряд-допуск, обязаны: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определить в ППР на высоте технико-технологические мероприятия обеспечения безопасности работников, места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назначить ответственного руководителя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число нарядов-допусков, выдаваемых на одного ответственного руководителя работ, для одновременного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назначить ответственного исполнителя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определить место производства и объем работ указывать в наряде-допуске используемое оборудование и средства механизации;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history="1">
        <w:r>
          <w:rPr>
            <w:rFonts w:ascii="Calibri" w:hAnsi="Calibri" w:cs="Calibri"/>
            <w:color w:val="0000FF"/>
          </w:rPr>
          <w:t>приложении N 7</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ознакомить ответственного руководителя работ с прилагаемой к наряду-допуску проектной, технологической документацией, схемой ограждения;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осуществлять контроль за выполнением мероприятий по обеспечению безопасности при производстве работ, предусмотренных нарядом-допуском;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Должностные лица, выдающие наряд-допуск, несут ответственность 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своевременное, правильное оформление и выдачу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указанные в наряде-допуске мероприятия, обеспечивающие безопасность работников при производстве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бригады и назначение работников, ответственных за безопасность;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контроль выполнения указанных в наряде-допуске мероприятий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хранение и учет нарядов-допусков.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Ответственный руководитель работ обязан: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проверять соответствие состава бригады составу, указанному в наряде-допуске;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w:t>
      </w:r>
      <w:r>
        <w:rPr>
          <w:rFonts w:ascii="Calibri" w:hAnsi="Calibri" w:cs="Calibri"/>
        </w:rPr>
        <w:lastRenderedPageBreak/>
        <w:t>права и обязанности;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допустить бригаду к работе по наряду-допуску непосредственно на месте выполнения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организовать в ходе выполнения работ регламентируемые перерывы и допуск работников к работе после окончания перерывов;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Ответственный руководитель работ несет ответственность 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выполнение всех указанных в наряде-допуске мероприятий по безопасности и их достаточность;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принимаемые им дополнительные меры безопасности, необходимые по условиям выполнения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полноту и качество целевого инструктажа членов бригады;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организацию безопасного ведения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Ответственный исполнитель работ обязан: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указать каждому члену бригады его рабочее место;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выводить членов бригады с места производства работ на время перерывов в ходе рабочей смены;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возобновлять работу бригады после перерыва только после личного осмотра рабочего места;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окончании работ обеспечить уборку материалов, инструмента, приспособлений, ограждений, мусора и других предметов;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вывести членов бригады с места производства работ по окончании рабочей смены.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Член бригады - рабочий обязан: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выполнять только порученную ему работу;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непрерывную визуальную связь, а также связь голосом или радиопереговорную связь с другими членами бригады;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уметь пользоваться СИЗ, инструментом и техническими средствами, обеспечивающими безопасность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лично производить осмотр выданных СИЗ перед каждым их использованием;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содержать в исправном состоянии СИЗ, инструмент и технические средства;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оказывать первую помощь пострадавшим на производстве.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Работник, приступающий к выполнению работы по наряду-допуску, должен быть ознакомлен: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мерами по защите от воздействия вредных и опасных производственных факторов;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наличием и состоянием средств коллективной и индивидуальной защиты, с инструкциями по их применению;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 правилами внутреннего трудового распорядка и режимом выполнения предстоящей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рабочего места проводится ответственным руководителем работ в присутствии ответственного исполнителя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осмотре рабочего места должны выявляться причины возможного падения работника, в том числе: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ненадежность анкерных устройств;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хрупких (разрушаемых) поверхностей, открываемых или незакрытых люков, отверстий в зоне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скользкой рабочей поверхности, имеющей неогражденные перепады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разрушение конструкции, оборудования или их элементов при выполнении работ непосредственно на них.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осмотра нестационарных рабочих мест должны учитываться: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погодные условия;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возможность падения на работника материалов и предметов производства;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сварочного и газопламенного оборудования, режущего инструмента или инструмента, создающего разлетающиеся осколки;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острых кромок у элементов конструкций, что может вызвать в том числе риск повреждения компонентов и элементов средств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опасные факторы, обусловленные местоположением анкерных устройств, предусмотренные </w:t>
      </w:r>
      <w:hyperlink w:anchor="Par1652" w:history="1">
        <w:r>
          <w:rPr>
            <w:rFonts w:ascii="Calibri" w:hAnsi="Calibri" w:cs="Calibri"/>
            <w:color w:val="0000FF"/>
          </w:rPr>
          <w:t>приложением N 10</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w:t>
      </w:r>
      <w:r>
        <w:rPr>
          <w:rFonts w:ascii="Calibri" w:hAnsi="Calibri" w:cs="Calibri"/>
        </w:rPr>
        <w:lastRenderedPageBreak/>
        <w:t>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Продлевать наряд-допуск может работник, выдавший его, или другой работник, имеющий право выдачи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Учет работ по нарядам-допускам ведется в журнале учета работ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обязан проинструктировать работников, введенных в состав бригады.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перерыве в работе в связи с окончанием рабочей смены бригада должна быть удалена с рабочего места (с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окончание работы оформляет подписью в своем экземпляре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Повторный допуск в последующие смены на подготовленное рабочее место осуществляет ответственный руководитель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оформляется в экземпляре наряда-допуска, находящегося у ответственного исполнителя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1"/>
        <w:rPr>
          <w:rFonts w:ascii="Calibri" w:hAnsi="Calibri" w:cs="Calibri"/>
        </w:rPr>
      </w:pPr>
      <w:bookmarkStart w:id="9" w:name="Par208"/>
      <w:bookmarkEnd w:id="9"/>
      <w:r>
        <w:rPr>
          <w:rFonts w:ascii="Calibri" w:hAnsi="Calibri" w:cs="Calibri"/>
        </w:rPr>
        <w:t>III. Требования по охране труда, предъявляемые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производственным помещениям и производственным площадкам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применения защитных ограждений допускается производство работ на высоте с применением систем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history="1">
        <w:r>
          <w:rPr>
            <w:rFonts w:ascii="Calibri" w:hAnsi="Calibri" w:cs="Calibri"/>
            <w:color w:val="0000FF"/>
          </w:rPr>
          <w:t>приложением N 11</w:t>
        </w:r>
      </w:hyperlink>
      <w:r>
        <w:rPr>
          <w:rFonts w:ascii="Calibri" w:hAnsi="Calibri" w:cs="Calibri"/>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посторонних лиц на такие площадки разрешается в сопровождении работника организации и в защитной каске.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и снятие средств ограждений и защиты должны осуществляться с применением страховочных систем.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Места хранения материалов предусматриваются в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рабочих местах запас материалов, содержащих вредные, пожаро- и взрывоопасные вещества, не должен превышать сменной потребности.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и транспортирование материалов производится на основании инструкции завода - изготовителя материалов.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Проемы, в которые могут упасть работники, закрываются, ограждаются и обозначаются знаками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Проходы на площадках и рабочих местах должны отвечать следующим требованиям: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Леса должны использоваться по назначению, за условиями их использования в организации устанавливается технический надзор.</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инвентарные леса и подмости должен иметься паспорт завода-изготовителя.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Масса сборочных элементов, приходящихся на одного работника при ручной сборке средств подмащивания, должна быть не более: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кг - при монтаже средств подмащивания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Леса и их элементы: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должны обеспечивать безопасность работников во время монтажа и демонтажа;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должны содержаться и эксплуатироваться таким образом, чтобы исключались их разрушение, потеря устойчивости.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w:t>
      </w:r>
      <w:r>
        <w:rPr>
          <w:rFonts w:ascii="Calibri" w:hAnsi="Calibri" w:cs="Calibri"/>
        </w:rPr>
        <w:lastRenderedPageBreak/>
        <w:t>на расстоянии по высоте не более 2 м от рабочего настила.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в нескольких ярусах по одной вертикали без промежуточных защитных настилов между ними не допускаются.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подъема груза на леса используют блоки, укосины и другие средства малой механизации, которые следует крепить согласно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Проемы для перемещения грузов должны иметь всесторонние ограждения.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Вблизи проездов средства подмащивания устанавливают на расстоянии не менее 0,6 м от габарита транспортных средств.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bookmarkStart w:id="10" w:name="Par258"/>
      <w:bookmarkEnd w:id="10"/>
      <w:r>
        <w:rPr>
          <w:rFonts w:ascii="Calibri" w:hAnsi="Calibri" w:cs="Calibri"/>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результатов приемки лесов работа с лесов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bookmarkStart w:id="11" w:name="Par262"/>
      <w:bookmarkEnd w:id="11"/>
      <w:r>
        <w:rPr>
          <w:rFonts w:ascii="Calibri" w:hAnsi="Calibri" w:cs="Calibri"/>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history="1">
        <w:r>
          <w:rPr>
            <w:rFonts w:ascii="Calibri" w:hAnsi="Calibri" w:cs="Calibri"/>
            <w:color w:val="0000FF"/>
          </w:rPr>
          <w:t>приложении N 8</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history="1">
        <w:r>
          <w:rPr>
            <w:rFonts w:ascii="Calibri" w:hAnsi="Calibri" w:cs="Calibri"/>
            <w:color w:val="0000FF"/>
          </w:rPr>
          <w:t>пунктов 69</w:t>
        </w:r>
      </w:hyperlink>
      <w:r>
        <w:rPr>
          <w:rFonts w:ascii="Calibri" w:hAnsi="Calibri" w:cs="Calibri"/>
        </w:rPr>
        <w:t xml:space="preserve"> - </w:t>
      </w:r>
      <w:hyperlink w:anchor="Par262" w:history="1">
        <w:r>
          <w:rPr>
            <w:rFonts w:ascii="Calibri" w:hAnsi="Calibri" w:cs="Calibri"/>
            <w:color w:val="0000FF"/>
          </w:rPr>
          <w:t>70</w:t>
        </w:r>
      </w:hyperlink>
      <w:r>
        <w:rPr>
          <w:rFonts w:ascii="Calibri" w:hAnsi="Calibri" w:cs="Calibri"/>
        </w:rPr>
        <w:t xml:space="preserve"> Правил.</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записываются в журнале приема и осмотра лесов и подмостей.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При осмотре лесов устанавливается: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или отсутствие дефектов и повреждений элементов конструкции лесов, влияющих на их прочность и устойчивость;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прочность и устойчивость лесов;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необходимых ограждений;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пригодность лесов для дальнейшей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Леса, с которых в течение месяца и более работа не производилась, перед возобновлением работ подвергают приемке повторно.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Работа со случайных подставок (ящиков, бочек)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проведение частичной разборки лесов и оставление их для производства с них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Защитные козырьки должны выступать за леса не менее чем на 1,5 м и иметь наклон в 20° в сторону лесов.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проходов в свету должна быть не менее 1,8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эксплуатации передвижных средств подмащивания необходимо выполнять следующие требования: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передвижение средств подмащивания при скорости ветра более 10 м/с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перед передвижением средства подмащивания должны быть освобождены от материалов и тары и на них не должно быть людей;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отражаются в журнале приема и осмотра лесов и подмостей.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Подвесные леса во избежание раскачивания должны быть прикреплены к несущим частям здания (сооружения) или конструкциям.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Люльки и передвижные леса, с которых в течение смены работа не производится, должны быть опущены на землю.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85. Нахождение работников на перемещаемых лесах не допускается.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1"/>
        <w:rPr>
          <w:rFonts w:ascii="Calibri" w:hAnsi="Calibri" w:cs="Calibri"/>
        </w:rPr>
      </w:pPr>
      <w:bookmarkStart w:id="12" w:name="Par297"/>
      <w:bookmarkEnd w:id="12"/>
      <w:r>
        <w:rPr>
          <w:rFonts w:ascii="Calibri" w:hAnsi="Calibri" w:cs="Calibri"/>
        </w:rPr>
        <w:t>IV. Требования к применению систем обеспечения безопасности</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Системы обеспечения безопасности работ на высоте, предусмотренные </w:t>
      </w:r>
      <w:hyperlink w:anchor="Par1743" w:history="1">
        <w:r>
          <w:rPr>
            <w:rFonts w:ascii="Calibri" w:hAnsi="Calibri" w:cs="Calibri"/>
            <w:color w:val="0000FF"/>
          </w:rPr>
          <w:t>приложением N 12</w:t>
        </w:r>
      </w:hyperlink>
      <w:r>
        <w:rPr>
          <w:rFonts w:ascii="Calibri" w:hAnsi="Calibri" w:cs="Calibri"/>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Системы обеспечения безопасности работ на высоте должны: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существующим условиям на рабочих местах, характеру и виду выполняемой работы;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учитывать эргономические требования и состояние здоровья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необходимой подгонки соответствовать полу, росту и размерам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Системы обеспечения безопасности работ на высоте предназначены: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удерживания работника таким образом, что падение с высоты предотвращается (системы удерживания или позиционирования);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безопасной остановки падения (страховочная система) и уменьшения тяжести последствий остановки падения;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спасения и эвакуации.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соответствии с техническим </w:t>
      </w:r>
      <w:hyperlink r:id="rId5" w:history="1">
        <w:r>
          <w:rPr>
            <w:rFonts w:ascii="Calibri" w:hAnsi="Calibri" w:cs="Calibri"/>
            <w:color w:val="0000FF"/>
          </w:rPr>
          <w:t>регламентом</w:t>
        </w:r>
      </w:hyperlink>
      <w:r>
        <w:rPr>
          <w:rFonts w:ascii="Calibri" w:hAnsi="Calibri" w:cs="Calibri"/>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Работодатель обязан организовать контроль за выдачей СИЗ работникам в установленные сроки и учет их выдачи.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работникам и сдача ими СИЗ должны фиксироваться в личной карточке учета выдачи СИЗ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и статические испытания СИЗ от падения с высоты с повышенной нагрузкой в эксплуатирующих организациях не проводятся.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Работники, допускаемые к работам на высоте, должны проводить осмотр выданных им СИЗ до и после каждого использования.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синтетических канатов - 2 года или 400 часов эксплуатации;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СИЗ от падения с высоты, имеющих не металлические элементы, - 5 лет;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для касок - 5 лет.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Системы обеспечения безопасности работ на высоте состоят из:</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анкерного устройства;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привязи (страховочной, для удержания, для позиционирования, для положения сидя);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Тип и место анкерного устройства систем обеспечения безопасности работ на высоте указываются в ППР на высоте или в наряде-допуске.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При использовании удерживающих систем, согласно графической </w:t>
      </w:r>
      <w:hyperlink w:anchor="Par1750" w:history="1">
        <w:r>
          <w:rPr>
            <w:rFonts w:ascii="Calibri" w:hAnsi="Calibri" w:cs="Calibri"/>
            <w:color w:val="0000FF"/>
          </w:rPr>
          <w:t>схемы 1</w:t>
        </w:r>
      </w:hyperlink>
      <w:r>
        <w:rPr>
          <w:rFonts w:ascii="Calibri" w:hAnsi="Calibri" w:cs="Calibri"/>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удерживающих системах может использоваться как удерживающая, так и страховочная привязь.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Системы позиционирования, согласно графической </w:t>
      </w:r>
      <w:hyperlink w:anchor="Par1760" w:history="1">
        <w:r>
          <w:rPr>
            <w:rFonts w:ascii="Calibri" w:hAnsi="Calibri" w:cs="Calibri"/>
            <w:color w:val="0000FF"/>
          </w:rPr>
          <w:t>схемы 2</w:t>
        </w:r>
      </w:hyperlink>
      <w:r>
        <w:rPr>
          <w:rFonts w:ascii="Calibri" w:hAnsi="Calibri" w:cs="Calibri"/>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системы позиционирования требует обязательного наличия страховочной 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Страховочные системы, согласно графической </w:t>
      </w:r>
      <w:hyperlink w:anchor="Par1770"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w:t>
      </w:r>
      <w:r>
        <w:rPr>
          <w:rFonts w:ascii="Calibri" w:hAnsi="Calibri" w:cs="Calibri"/>
        </w:rPr>
        <w:lastRenderedPageBreak/>
        <w:t>гибких или жестких анкерных линиях.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Предписанное в ППР на высоте или наряде-допуске расположение типа и места установки анкерного устройства страховочной системы должно: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исключить или максимально уменьшить маятниковую траекторию падения;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109. В состав систем спасения и эвакуации, согласно графических </w:t>
      </w:r>
      <w:hyperlink w:anchor="Par1781" w:history="1">
        <w:r>
          <w:rPr>
            <w:rFonts w:ascii="Calibri" w:hAnsi="Calibri" w:cs="Calibri"/>
            <w:color w:val="0000FF"/>
          </w:rPr>
          <w:t>схем 4</w:t>
        </w:r>
      </w:hyperlink>
      <w:r>
        <w:rPr>
          <w:rFonts w:ascii="Calibri" w:hAnsi="Calibri" w:cs="Calibri"/>
        </w:rPr>
        <w:t xml:space="preserve"> и </w:t>
      </w:r>
      <w:hyperlink w:anchor="Par1796" w:history="1">
        <w:r>
          <w:rPr>
            <w:rFonts w:ascii="Calibri" w:hAnsi="Calibri" w:cs="Calibri"/>
            <w:color w:val="0000FF"/>
          </w:rPr>
          <w:t>5</w:t>
        </w:r>
      </w:hyperlink>
      <w:r>
        <w:rPr>
          <w:rFonts w:ascii="Calibri" w:hAnsi="Calibri" w:cs="Calibri"/>
        </w:rPr>
        <w:t xml:space="preserve"> систем обеспечения безопасности работ на высоте, предусмотренных приложением N 12 к Правилам, должны входить: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дополнительные или уже используемые, но рассчитанные на дополнительную нагрузку, анкерные устройства и/или анкерные линии;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резервные удерживающие системы, системы позиционирования, системы доступа и/или страховочные 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необходимые средства подъема и/или спуска, в зависимости от плана спасения и/или эвакуации (например, лебедки, блоки, триподы, подъемники);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носилки, шины, средства иммобилизации;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медицинская аптечка.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специальной одеждой - в зависимости от воздействующих вредных производственных факторов;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очками защитными, щитками, защитными экранами - для защиты от пыли, летящих частиц, яркого света или излучения;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защитными перчатками или рукавицами, защитными кремами и другими средствами - для защиты рук;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специальной обувью соответствующего типа - при работах с опасностью получения травм ног;</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средствами защиты органов дыхания - от пыли, дыма, паров и газов;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индивидуальными кислородными аппаратами и другими средствами - при работе в условиях вероятной кислородной недостаточности;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средствами защиты слуха;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средствами защиты, используемыми в электроустановках;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спасательными жилетами и поясами - при опасности падения в воду;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сигнальными жилетами - при выполнении работ в местах движения транспортных средств.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Работники, выполняющие работы на высоте, обязаны пользоваться защитными касками </w:t>
      </w:r>
      <w:r>
        <w:rPr>
          <w:rFonts w:ascii="Calibri" w:hAnsi="Calibri" w:cs="Calibri"/>
        </w:rPr>
        <w:lastRenderedPageBreak/>
        <w:t>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Работники без положенных СИЗ или с неисправными СИЗ к работе на высоте не допускаются.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1"/>
        <w:rPr>
          <w:rFonts w:ascii="Calibri" w:hAnsi="Calibri" w:cs="Calibri"/>
        </w:rPr>
      </w:pPr>
      <w:bookmarkStart w:id="13" w:name="Par370"/>
      <w:bookmarkEnd w:id="13"/>
      <w:r>
        <w:rPr>
          <w:rFonts w:ascii="Calibri" w:hAnsi="Calibri" w:cs="Calibri"/>
        </w:rPr>
        <w:t>V. Специальные требования по охране труда, предъявляемые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к производству 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4" w:name="Par373"/>
      <w:bookmarkEnd w:id="14"/>
      <w:r>
        <w:rPr>
          <w:rFonts w:ascii="Calibri" w:hAnsi="Calibri" w:cs="Calibri"/>
        </w:rPr>
        <w:t>Система канатного доступа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Система канатного доступа, согласно графической </w:t>
      </w:r>
      <w:hyperlink w:anchor="Par2064" w:history="1">
        <w:r>
          <w:rPr>
            <w:rFonts w:ascii="Calibri" w:hAnsi="Calibri" w:cs="Calibri"/>
            <w:color w:val="0000FF"/>
          </w:rPr>
          <w:t>схемы</w:t>
        </w:r>
      </w:hyperlink>
      <w:r>
        <w:rPr>
          <w:rFonts w:ascii="Calibri" w:hAnsi="Calibri" w:cs="Calibri"/>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одного каната одновременно для страховочной системы и для системы канатного доступа.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Работы с использованием системы канатного доступа на высоте требуют разработки ППР на высоте и выполняются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местах, где канат может быть поврежден или защемлен, нужно использовать защиту каната.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одновременном выполнении работ несколькими работниками, работа одного работника над другим по вертикали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w:t>
      </w:r>
      <w:r>
        <w:rPr>
          <w:rFonts w:ascii="Calibri" w:hAnsi="Calibri" w:cs="Calibri"/>
        </w:rPr>
        <w:lastRenderedPageBreak/>
        <w:t>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При продолжительности работы с использованием системы канатного доступа более 30 минут должно использоваться рабочее сиденье.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5" w:name="Par394"/>
      <w:bookmarkEnd w:id="15"/>
      <w:r>
        <w:rPr>
          <w:rFonts w:ascii="Calibri" w:hAnsi="Calibri" w:cs="Calibri"/>
        </w:rPr>
        <w:t>Требования по охране труда работников при перемещении</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 и высотным объектам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history="1">
        <w:r>
          <w:rPr>
            <w:rFonts w:ascii="Calibri" w:hAnsi="Calibri" w:cs="Calibri"/>
            <w:color w:val="0000FF"/>
          </w:rPr>
          <w:t>схем 1</w:t>
        </w:r>
      </w:hyperlink>
      <w:r>
        <w:rPr>
          <w:rFonts w:ascii="Calibri" w:hAnsi="Calibri" w:cs="Calibri"/>
        </w:rPr>
        <w:t xml:space="preserve"> и </w:t>
      </w:r>
      <w:hyperlink w:anchor="Par2108" w:history="1">
        <w:r>
          <w:rPr>
            <w:rFonts w:ascii="Calibri" w:hAnsi="Calibri" w:cs="Calibri"/>
            <w:color w:val="0000FF"/>
          </w:rPr>
          <w:t>2</w:t>
        </w:r>
      </w:hyperlink>
      <w:r>
        <w:rPr>
          <w:rFonts w:ascii="Calibri" w:hAnsi="Calibri" w:cs="Calibri"/>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history="1">
        <w:r>
          <w:rPr>
            <w:rFonts w:ascii="Calibri" w:hAnsi="Calibri" w:cs="Calibri"/>
            <w:color w:val="0000FF"/>
          </w:rPr>
          <w:t>схемы 3</w:t>
        </w:r>
      </w:hyperlink>
      <w:r>
        <w:rPr>
          <w:rFonts w:ascii="Calibri" w:hAnsi="Calibri" w:cs="Calibri"/>
        </w:rPr>
        <w:t xml:space="preserve"> систем обеспечения безопасности работ на высоте, предусмотренной приложением N 15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При использовании самостраховки работник должен иметь 2 группу и выше и обеспечивать своими действиями непрерывность страховки.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history="1">
        <w:r>
          <w:rPr>
            <w:rFonts w:ascii="Calibri" w:hAnsi="Calibri" w:cs="Calibri"/>
            <w:color w:val="0000FF"/>
          </w:rPr>
          <w:t>приложением N 16</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Работник, выполняющий функции страхующего, должен иметь 2 группу и выше.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6" w:name="Par407"/>
      <w:bookmarkEnd w:id="16"/>
      <w:r>
        <w:rPr>
          <w:rFonts w:ascii="Calibri" w:hAnsi="Calibri" w:cs="Calibri"/>
        </w:rPr>
        <w:t>Жесткие и гибкие анкерные линии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Конструкция деталей анкерной линии должна исключать возможность травмирования рук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Масса каната в целом должна устанавливаться стандартами или техническими условиями на канаты конкретных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Канат следует устанавливать выше или на уровне плоскости опоры для ступней ног.</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опора и узлы ее крепления должны быть рассчитаны на вертикальную статическую нагрузку не менее 500 кгс.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Усилие на рукоятке при натяжении каната не должно превышать 160 Н (16 кгс).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history="1">
        <w:r>
          <w:rPr>
            <w:rFonts w:ascii="Calibri" w:hAnsi="Calibri" w:cs="Calibri"/>
            <w:color w:val="0000FF"/>
          </w:rPr>
          <w:t>приложением N 13</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провисания должна учитываться при расчете запаса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Детали крепления каната, которые могут быть подвержены коррозии, должны иметь антикоррозионные покрытия.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Каждый канат анкерной линии должен иметь маркировку, включающую: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(или краткое наименование предприятия-изготовителя);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значение статического разрывного усилия;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каната;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дата изготовления (месяц, год);</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обозначение стандарта или технических условий, по которым изготовлен канат.</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7" w:name="Par438"/>
      <w:bookmarkEnd w:id="17"/>
      <w:r>
        <w:rPr>
          <w:rFonts w:ascii="Calibri" w:hAnsi="Calibri" w:cs="Calibri"/>
        </w:rPr>
        <w:t>Требования по охране труда к применению лестниц,</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площадок, трапов</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155. При использовании приставной лестницы или стремянок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работать с двух верхних ступенек стремянок, не имеющих перил или упоров;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на ступеньках приставной лестницы или стремянки более чем одному </w:t>
      </w:r>
      <w:r>
        <w:rPr>
          <w:rFonts w:ascii="Calibri" w:hAnsi="Calibri" w:cs="Calibri"/>
        </w:rPr>
        <w:lastRenderedPageBreak/>
        <w:t>человеку;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поднимать и опускать груз по приставной лестнице и оставлять на ней инструмент.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Не допускается работать на переносных лестницах и стремянках: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над вращающимися (движущимися) механизмами, работающими машинами, транспортерами;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использованием электрического и пневматического инструмента, строительно-монтажных пистолетов;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выполнении газосварочных, газопламенных и электросварочных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натяжении проводов и для поддержания на высоте тяжелых деталей.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 Не допускается установка лестниц на ступенях маршей лестничных клеток. Для выполнения работ в этих условиях следует применять подмости.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Лестницы должны храниться в сухих помещениях, в условиях, исключающих их случайные механические повреждения.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163. Сообщение между ярусами лесов осуществляется по жестко закрепленным лестницам.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8" w:name="Par465"/>
      <w:bookmarkEnd w:id="18"/>
      <w:r>
        <w:rPr>
          <w:rFonts w:ascii="Calibri" w:hAnsi="Calibri" w:cs="Calibri"/>
        </w:rPr>
        <w:t>Требования по охране труда при применении когтей</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и лазов монтерских</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166. Когти и лазы должны выдерживать статическую нагрузку 1765 Н (180 кгс) без остаточной деформации.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167. Срок службы когтей, лазов (кроме шипов) установлен в документации производителя, но не более 5 лет.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168. На подножке когтя, лаза должны быть нанесены: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товарный знак 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изготовления.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Когти и лазы подлежат обязательному осмотру до и после использования.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Обслуживание и периодические проверки когтей и лазов проводятся на основании эксплуатационной документации изготовителя.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w:t>
      </w:r>
      <w:r>
        <w:rPr>
          <w:rFonts w:ascii="Calibri" w:hAnsi="Calibri" w:cs="Calibri"/>
        </w:rPr>
        <w:lastRenderedPageBreak/>
        <w:t>инструкции по эксплуатации изготовителя когтей или лаз.</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19" w:name="Par480"/>
      <w:bookmarkEnd w:id="19"/>
      <w:r>
        <w:rPr>
          <w:rFonts w:ascii="Calibri" w:hAnsi="Calibri" w:cs="Calibri"/>
        </w:rPr>
        <w:t>Требования по охране труда к оборудованию, механизмам,</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ручному инструменту, применяемым при работе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После окончания работы на высоте оборудование, механизмы, средства малой механизации, ручной инструмент должны быть сняты с высоты.</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0" w:name="Par488"/>
      <w:bookmarkEnd w:id="20"/>
      <w:r>
        <w:rPr>
          <w:rFonts w:ascii="Calibri" w:hAnsi="Calibri" w:cs="Calibri"/>
        </w:rPr>
        <w:t>Требования по охране труда при работах на высоте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с применением грузоподъемных механизмов и устройств,</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малой механизации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Рекомендуемый образец журнала учета и осмотра такелажных средств, механизмов и приспособлений предусмотрен </w:t>
      </w:r>
      <w:hyperlink w:anchor="Par1595" w:history="1">
        <w:r>
          <w:rPr>
            <w:rFonts w:ascii="Calibri" w:hAnsi="Calibri" w:cs="Calibri"/>
            <w:color w:val="0000FF"/>
          </w:rPr>
          <w:t>приложением N 9</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history="1">
        <w:r>
          <w:rPr>
            <w:rFonts w:ascii="Calibri" w:hAnsi="Calibri" w:cs="Calibri"/>
            <w:color w:val="0000FF"/>
          </w:rPr>
          <w:t>приложением N 12</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Места установки грузоподъемных механизмов и режимы их работы должны соответствовать ППР на высоте или технологической карте.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Ворота в ограждении шахты подъемника оснащаются устройством, обеспечивающим их </w:t>
      </w:r>
      <w:r>
        <w:rPr>
          <w:rFonts w:ascii="Calibri" w:hAnsi="Calibri" w:cs="Calibri"/>
        </w:rPr>
        <w:lastRenderedPageBreak/>
        <w:t>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Масса груза, подлежащего подъему, должна быть определена до начала его подъема.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Нагрузка на грузоподъемные механизмы и съемные грузозахватные приспособления не должна превышать их грузоподъемности.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190. Строповка поднимаемого груза за выступы, штурвалы, штуцера и другие устройства, не рассчитанные для его подъема,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Длинномерные грузы (балки, колонны) при подъеме и спуске должны направляться с использованием канатных, тросовых оттяжек.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Из зоны работ по подъему и перемещению грузов должны быть удалены лица, не имеющие прямого отношения к производимым работам.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В зоне перемещения грузов все проемы должны быть закрыты или ограждены и должны быть вывешены предупреждающие знаки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Опускать грузы на перекрытия, опоры и площадки без предварительной проверки прочности несущих конструкций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Не допускается при работе грузоподъемными механизмами: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оставлять груз в подвешенном состоянии;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поднимать, опускать, перемещать людей не предназначенными для этих целей грузоподъемными механизмами;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производить подъем, перемещение грузов при недостаточной освещенности;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подтаскивать груз при наклонном положении грузовых канатов;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поднимать груз, масса которого превышает грузоподъемность механизма, поднимать примерзший или защемленный груз, груз неизвестной массы;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оттягивать груз во время его подъема, перемещения или опускания, а также выравнивать его положение собственной массой;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освобождать с помощью грузоподъемного механизма защемленные грузом стропы, канаты, цепи;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работать с неисправными или выведенными из строя приборами безопасности и тормозной 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200. Перед подъемом груз необходимо приподнять на высоту не более 300 мм для </w:t>
      </w:r>
      <w:r>
        <w:rPr>
          <w:rFonts w:ascii="Calibri" w:hAnsi="Calibri" w:cs="Calibri"/>
        </w:rPr>
        <w:lastRenderedPageBreak/>
        <w:t>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При работе с лебедками с ручным рычажным приводом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находиться в плоскости качания рычага и под поднимаемым грузом;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применять удлиненный (против штатного) рычаг;</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переводить рычаг из одного крайнего положения в другое рывками.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204. Эксплуатация рычажных лебедок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проскальзывании каната во время изменения направления движения рукоятки прямого хода;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недостаточном протягивании каната за один ход;</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свободном проходе каната в сжимах тягового механизма;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резке предохранительных штифтов или фиксаторов.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205. Место установки, способ крепления лебедок, а также расположение блоков должны быть указаны в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206. Место установки лебедки необходимо выбирать исходя из следующих требований: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лебедка должна находиться вне зоны производства работ по подъему и перемещению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установки лебедки должно обеспечивать обзор зоны работы и визуальное наблюдение за поднимаемым (перемещаемым) грузом;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 быть обеспечено надежное закрепление лебедки, крепление и правильное направление намотки каната на барабан лебедки;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канат, идущий к лебедке, не должен пересекать дорог и проходов для людей.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Приваривать ручные рычажные лебедки к площадкам для обслуживания оборудования, крепить их к трубопроводам и их подвескам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207. Лебедки, при осмотре которых обнаружены дефекты, к работе не допускаются.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работа лебедок: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ненадежном закреплении лебедки на рабочем месте;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неисправности тормозов;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неисправности привода;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отсутствии ограждения привода;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ненадежном закреплении каната на барабане или неправильной его навивке на барабан.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208. Не допускаются ручное управление лебедкой без рукавиц, ремонт или подтяжка крепежных деталей во время работы лебедки.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Тали должны соответствовать установленным требованиям.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Электрические тали оборудуются ограничителем грузоподъемности и ограничителем нижнего положения крюковой подвески.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219. Техническое освидетельствование талей проводится нагрузками и в сроки, которые указаны в документации.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220. Состояние талей проверяется перед каждым их применением.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Рекомендуемые узлы и полиспасты, используемые при транспортировке грузов, предусмотрены </w:t>
      </w:r>
      <w:hyperlink w:anchor="Par2204" w:history="1">
        <w:r>
          <w:rPr>
            <w:rFonts w:ascii="Calibri" w:hAnsi="Calibri" w:cs="Calibri"/>
            <w:color w:val="0000FF"/>
          </w:rPr>
          <w:t>приложении N 17</w:t>
        </w:r>
      </w:hyperlink>
      <w:r>
        <w:rPr>
          <w:rFonts w:ascii="Calibri" w:hAnsi="Calibri" w:cs="Calibri"/>
        </w:rPr>
        <w:t xml:space="preserve"> к Правилам.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Тяговый (сбегающий) конец каната должен быть направлен к лебедке так, чтобы он не вызывал перекоса блока полиспаста.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226. Применять при оснастке полиспастов блоки разной грузоподъемности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227. При подборе блока по грузоподъемности необходимо проверять соответствие </w:t>
      </w:r>
      <w:r>
        <w:rPr>
          <w:rFonts w:ascii="Calibri" w:hAnsi="Calibri" w:cs="Calibri"/>
        </w:rPr>
        <w:lastRenderedPageBreak/>
        <w:t>размеров ручья ролика диаметру каната. Диаметр ручья ролика должен быть больше диаметра каната на 1 - 3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229. При оснастке полиспастов должны соблюдаться следующие требования: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четном числе ниток полиспаста конец каната следует крепить к неподвижному блоку;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нечетном числе ниток полиспаста конец каната следует крепить к подвижному блоку.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230. Технические освидетельствования блоков и полиспастов проводятся нагрузками, указанными в документации производителя.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Требования безопасности к канатам, стропам грузоподъемных механизмов: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канаты, стропы должны соответствовать установленным требованиям;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крепление каната непосредственно к проушинам, серьгам и рамам без коушей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Работать с канатами без СИЗ рук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Требования безопасности к цепям: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коэффициент запаса прочности сварных и штампованных грузовых цепей и цепей для стропов должен быть не меньше указанного в документации;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1" w:name="Par600"/>
      <w:bookmarkEnd w:id="21"/>
      <w:r>
        <w:rPr>
          <w:rFonts w:ascii="Calibri" w:hAnsi="Calibri" w:cs="Calibri"/>
        </w:rPr>
        <w:t>Требования по охране труда при монтаже и демонтаже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стальных и сборных несущих конструкций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history="1">
        <w:r>
          <w:rPr>
            <w:rFonts w:ascii="Calibri" w:hAnsi="Calibri" w:cs="Calibri"/>
            <w:color w:val="0000FF"/>
          </w:rPr>
          <w:t>приложением N 6</w:t>
        </w:r>
      </w:hyperlink>
      <w:r>
        <w:rPr>
          <w:rFonts w:ascii="Calibri" w:hAnsi="Calibri" w:cs="Calibri"/>
        </w:rPr>
        <w:t xml:space="preserve"> к Правилам, должны быть отражены: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специфика монтируемых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w:t>
      </w:r>
      <w:r>
        <w:rPr>
          <w:rFonts w:ascii="Calibri" w:hAnsi="Calibri" w:cs="Calibri"/>
        </w:rPr>
        <w:lastRenderedPageBreak/>
        <w:t>перекашивание в процессе этих операций;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позиции и расположения арматуры в элементах конструкции;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допустимые нагрузки на элементы и конструкцию в целом;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Подъем несущих конструкций и их частей должен производиться способами, согласно ППР на высоте, исключающими их случайное вращение.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2" w:name="Par611"/>
      <w:bookmarkEnd w:id="22"/>
      <w:r>
        <w:rPr>
          <w:rFonts w:ascii="Calibri" w:hAnsi="Calibri" w:cs="Calibri"/>
        </w:rPr>
        <w:t>Требования по охране труда при установке и монтаже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 деревянных конструкций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239. При выполнении плотницких работ на высоте дополнительными опасными и вредными производственными факторами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поверхности заготовок, инструментов и оборудования;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движущиеся машины и механизмы;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вибрация.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Элементы конструкций следует подавать на место сборки в готовом виде. При установке деревянных конструкций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подклинивать стойки лесов и подмостей обрезками досок, кирпичами и другими нештатными приспособлениями и материалами;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ставить подмости, приставные лестницы, стремянки на накаты или на подшивку потолка;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разбирать леса, подмости и настилы способом обрушения и валки;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накапливать на подмостях пиломатериалы, бревна, обрабатываемые детали.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3" w:name="Par628"/>
      <w:bookmarkEnd w:id="23"/>
      <w:r>
        <w:rPr>
          <w:rFonts w:ascii="Calibri" w:hAnsi="Calibri" w:cs="Calibri"/>
        </w:rPr>
        <w:t>Требования по охране труда при выполнении кровельных</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и других работ на крышах зданий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острые кромки, заусенцы и шероховатости на поверхностях заготовок, инструментов и оборудования;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высокая температура битумных мастик;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пожаро- и взрывоопасность применяемых рулонных и мастичных материалов, разбавителей, растворителей;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запыленность и загазованность воздуха рабочей зоны;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опасность поражения электрическим током;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шум и вибрация.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w:t>
      </w:r>
      <w:r>
        <w:rPr>
          <w:rFonts w:ascii="Calibri" w:hAnsi="Calibri" w:cs="Calibri"/>
        </w:rPr>
        <w:lastRenderedPageBreak/>
        <w:t>наряды-допуски.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Перед началом выполнения работ необходимо: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оградить электросеть и электрооборудование, находящиеся на расстоянии 2,5 м и ближе к месту ведения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проверить прочность стропил;</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определить места установки анкерных устройств, определить трассировку соединительной подсистемы;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выполнить установку анкерных устройств и убедиться в их надежности;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подготовить переносные стремянки и площадки для передвижения и приема материалов на крыше;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обеспечить работников средствами защиты от падения с высоты, специальной одеждой и обувью, защитными касками.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элементов и деталей кровель непосредственно на крыше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использование приставной лестницы при устройстве зонтов на дымовых и вентиляционных трубах.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Нанесение мастики, разбавителей, растворителей на поверхности производится в направлении, совпадающем с направлением движения воздуха.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4" w:name="Par659"/>
      <w:bookmarkEnd w:id="24"/>
      <w:r>
        <w:rPr>
          <w:rFonts w:ascii="Calibri" w:hAnsi="Calibri" w:cs="Calibri"/>
        </w:rPr>
        <w:t>Требования по охране труда при выполнении работ</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 дымовых трубах</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255. При выполнении работ на дымовых трубах дополнительными опасными и вредными производственными факторами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падающими предметами, в том числе конструктивными элементами трубы;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наличие газов, аэрозолей, в том числе дыма от действующих дымовых труб;</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высокие ветровые нагрузки;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потеря прочности стационарно установленных лестниц или наружных трапов металлических скоб, вмонтированных в стену дымовой трубы.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При подъеме на дымовую трубу запрещается браться за верхнюю последнюю скобу и становиться на нее.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Площадка верхнего яруса лесов должна быть ниже не менее 0,65 м от верха дымовой трубы.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Расстояние между стеной трубы и внутренним краем рабочей площадки должно быть не более 200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5" w:name="Par674"/>
      <w:bookmarkEnd w:id="25"/>
      <w:r>
        <w:rPr>
          <w:rFonts w:ascii="Calibri" w:hAnsi="Calibri" w:cs="Calibri"/>
        </w:rPr>
        <w:t>Требования по охране труда при производстве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бетонных работ</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опасность травмирования работников из-за временного неустойчивого состояния сооружения, объекта, опалубки и поддерживающих креплений;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высокие ветровые нагрузки;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химических добавок в бетонной смеси возможность химических ожогов кожи и повреждения глаз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возможность электротравм и ожогов при нагреве электротоком арматурных стержней;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травмоопасность работ по натяжению арматуры;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 возможность электротравм при применении электровибраторов, электропрогрев бетона;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травмоопасность работ при применении механических, гидравлических, пневматических подъемных устройств.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Каждый день перед началом укладки бетона в опалубку проверяется состояние тары, опалубки и средств подмащивания.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6" w:name="Par695"/>
      <w:bookmarkEnd w:id="26"/>
      <w:r>
        <w:rPr>
          <w:rFonts w:ascii="Calibri" w:hAnsi="Calibri" w:cs="Calibri"/>
        </w:rPr>
        <w:t>Требования по охране труда при выполнении каменных работ</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Не допускается кладка стены, находясь на ней; особые условия производства работ устанавливаются ППР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7" w:name="Par706"/>
      <w:bookmarkEnd w:id="27"/>
      <w:r>
        <w:rPr>
          <w:rFonts w:ascii="Calibri" w:hAnsi="Calibri" w:cs="Calibri"/>
        </w:rPr>
        <w:t>Требования по охране труда при производстве стекольных</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работ и при очистке остекления зданий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Дополнительными опасными производственными факторами при производстве стекольных работ и при очистке остекления зданий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хрупкость стекла;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шероховатости на поверхности оконных переплетов;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дефектное остекление (битые и слабозакрепленные стекла);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ветровые нагрузки;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воздействие отрицательных температур;</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воздействие шума, вибрации.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применением средств коллективной и индивидуальной защиты, удерживающих и страховочных систем, специальной одежды, специальной обуви;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организацией рабочих мест;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компетентностью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выбором средств очистки стекол (сухие, полусухие, мокрые) и способов очистки (ручной, механизированный);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выбором моющего состава, выбором методов защиты стекол от агрессивных загрязнений.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279. При установке оконных переплетов в открытые оконные коробки необходимо обеспечить меры против выпадения переплетов наружу.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280. При производстве стекольных работ и работ по очистке остекления зданий не допускается: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опирать приставные лестницы на стекла и горбыльковые бруски переплетов оконных проемов;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остекление, мойку и протирку стеклянных поверхностей на нескольких ярусах по одной вертикали одновременно;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оставлять в проеме незакрепленные стеклянные листы или элементы профильного стекла;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протирать наружные плоскости стекол из открытых форточек и фрамуг;</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протирать стекла с локальным резким приложением усилия, резкими нажатиями на стекло и толчками;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 использовании свободностоящих средств подмащивания проводить работы в одиночку и без соответствующих страховочных систем;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проводить работы в темное время суток.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Температура воды для мытья остекления не должна превышать 60 °C.</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8" w:name="Par739"/>
      <w:bookmarkEnd w:id="28"/>
      <w:r>
        <w:rPr>
          <w:rFonts w:ascii="Calibri" w:hAnsi="Calibri" w:cs="Calibri"/>
        </w:rPr>
        <w:t>Требования по охране труда при отделочных работах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с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острые кромки, заусенцы и шероховатость на поверхностях заготовок, инструментов и оборудования (для облицовочных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химическая вредность применяемых материалов;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воздуха, кожных покровов, средств индивидуальной защиты химическими соединениями, аэрозолем, пылью;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пожаро- и взрывоопасность.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w:t>
      </w:r>
      <w:r>
        <w:rPr>
          <w:rFonts w:ascii="Calibri" w:hAnsi="Calibri" w:cs="Calibri"/>
        </w:rPr>
        <w:lastRenderedPageBreak/>
        <w:t>зазоров.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Использование лестниц-стремянок допускается как исключение и только для выполнения мелких отделочных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29" w:name="Par752"/>
      <w:bookmarkEnd w:id="29"/>
      <w:r>
        <w:rPr>
          <w:rFonts w:ascii="Calibri" w:hAnsi="Calibri" w:cs="Calibri"/>
        </w:rPr>
        <w:t>Требования по охране труда при работе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 антенно-мачтовых сооружениях</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289. При работе на антенно-мачтовых сооружениях должны выполняться следующие требования: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работники должны иметь группу по электробезопасности не ниже III;</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290. Подъем работников на антенно-мачтовые сооружения не допускается в следующих случаях: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не снятом напряжении выше 42 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 время грозы и при ее приближении;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гололеде, дожде, снегопаде, тумане;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темное время суток или при недостаточном освещении;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скорости ветра более 12 м/с.</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30" w:name="Par765"/>
      <w:bookmarkEnd w:id="30"/>
      <w:r>
        <w:rPr>
          <w:rFonts w:ascii="Calibri" w:hAnsi="Calibri" w:cs="Calibri"/>
        </w:rPr>
        <w:t>Требования по охране труда при работе над водой</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быть прочными и устойчивыми;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достаточную ширину, обеспечивающую безопасное передвижение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наружную дощатую или другую обшивку, ограждение перилами, канатами, ограждающими бортами;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соответствующее освещение при недостаточном естественном освещении;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быть оборудованы постами с достаточным количеством спасательных буев, кругов, стропов, канатов и другого спасательного оборудования;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содержаться свободными, без загромождения или размещения инструмента, материалов;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содержаться в чистоте, скользкие места - посыпаться песком и другим подобным материалом и очищаться от масла, снега, наледи;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быть закреплены от смещения паводком, сильным ветром;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 мере возможности обладать достаточной плавучестью.</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При работе над водой не допускается работа в одиночку.</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31" w:name="Par779"/>
      <w:bookmarkEnd w:id="31"/>
      <w:r>
        <w:rPr>
          <w:rFonts w:ascii="Calibri" w:hAnsi="Calibri" w:cs="Calibri"/>
        </w:rPr>
        <w:t>Требования по охране труда при работе на высоте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в ограниченном пространстве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При выполнении работ на высоте в ограниченном пространстве дополнительными опасными и вредными производственными факторами являются: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падение предметов на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возможность получения ушибов при открывании и закрывании крышек люков;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загазованность замкнутого пространства ядовитыми и взрывоопасными газами, что может привести к взрыву, отравлению или ожогам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повышенная загрязненность и запыленность воздуха ограниченного пространства;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недостаточная освещенность рабочей зоны;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повышенная влажность.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Работы в ограниченном пространстве выполняются по наряду-допуску.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32" w:name="Par798"/>
      <w:bookmarkEnd w:id="32"/>
      <w:r>
        <w:rPr>
          <w:rFonts w:ascii="Calibri" w:hAnsi="Calibri" w:cs="Calibri"/>
        </w:rPr>
        <w:t>Приложение N 1</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 РФ</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33" w:name="Par805"/>
      <w:bookmarkEnd w:id="33"/>
      <w:r>
        <w:rPr>
          <w:rFonts w:ascii="Calibri" w:hAnsi="Calibri" w:cs="Calibri"/>
        </w:rPr>
        <w:t>ПРИМЕРНЫЙ ПЕРЕЧЕНЬ</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ТРЕБОВАНИЙ, ПРЕДЪЯВЛЯЕМЫХ К РАБОТНИКАМ, ПРОВОДЯЩИМ РАБОТЫ</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Работники, впервые допускаемые к работам на высоте, должны быть ознакомлены 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инструкциями по охране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общими сведениями о технологическом процессе и оборудовании на данном рабочем месте, производственном участке, в цехе;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производственными инструкциями;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условиями труда на рабочем месте;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основными требованиями производственной санитарии и личной гигиены;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основными опасными и вредными производственными факторами, характерными для работы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безопасными методами и приемами выполнения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w:t>
      </w:r>
      <w:r>
        <w:rPr>
          <w:rFonts w:ascii="Calibri" w:hAnsi="Calibri" w:cs="Calibri"/>
        </w:rPr>
        <w:lastRenderedPageBreak/>
        <w:t>работодателя) дополнительно должны быть ознакомлены 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методами и средствами предупреждения несчастных случаев и профессиональных заболеваний;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основами техники эвакуации и спасения.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и содержанием рабочих мест; средствами коллективной защиты, ограждениями, знаками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обладать полным представлением о рисках падения и уметь проводить осмотр рабочего места;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знать соответствующие работам правила, требования по охране труда;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знать мероприятия, обеспечивающие безопасность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уметь четко обозначать и излагать требования о мерах безопасности при проведении целевого инструктажа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уметь обучать персонал безопасным методам и приемам выполнения работ, практическим приемам оказания первой помощи;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обладать знаниями по проведению инспекции СИЗ.</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работникам 3 группы по безопасности работ на высоте: старше 21 года, опыт работы на высоте более 2-х лет.</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34" w:name="Par842"/>
      <w:bookmarkEnd w:id="34"/>
      <w:r>
        <w:rPr>
          <w:rFonts w:ascii="Calibri" w:hAnsi="Calibri" w:cs="Calibri"/>
        </w:rPr>
        <w:t>Приложение N 2</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35" w:name="Par851"/>
      <w:bookmarkEnd w:id="35"/>
      <w:r>
        <w:rPr>
          <w:rFonts w:ascii="Calibri" w:hAnsi="Calibri" w:cs="Calibri"/>
        </w:rPr>
        <w:t>УДОСТОВЕРЕНИЕ О ДОПУСКЕ К РАБОТАМ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outlineLvl w:val="2"/>
        <w:rPr>
          <w:rFonts w:ascii="Calibri" w:hAnsi="Calibri" w:cs="Calibri"/>
        </w:rPr>
      </w:pPr>
      <w:bookmarkStart w:id="36" w:name="Par853"/>
      <w:bookmarkEnd w:id="36"/>
      <w:r>
        <w:rPr>
          <w:rFonts w:ascii="Calibri" w:hAnsi="Calibri" w:cs="Calibri"/>
        </w:rPr>
        <w:t>Лицевая сторона удостоверения о допуске к работам на высоте (далее - удостоверение):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w:t>
      </w:r>
    </w:p>
    <w:p w:rsidR="00C9520A" w:rsidRDefault="00C9520A" w:rsidP="00C9520A">
      <w:pPr>
        <w:pStyle w:val="ConsPlusNonformat"/>
        <w:jc w:val="both"/>
      </w:pPr>
      <w:r>
        <w:t xml:space="preserve">    наименование организации, выдавшей удостоверение</w:t>
      </w:r>
    </w:p>
    <w:p w:rsidR="00C9520A" w:rsidRDefault="00C9520A" w:rsidP="00C9520A">
      <w:pPr>
        <w:pStyle w:val="ConsPlusNonformat"/>
        <w:jc w:val="both"/>
      </w:pPr>
      <w:r>
        <w:t>│                      УДОСТОВЕРЕНИЕ N ___________                        │</w:t>
      </w:r>
    </w:p>
    <w:p w:rsidR="00C9520A" w:rsidRDefault="00C9520A" w:rsidP="00C9520A">
      <w:pPr>
        <w:pStyle w:val="ConsPlusNonformat"/>
        <w:jc w:val="both"/>
      </w:pPr>
    </w:p>
    <w:p w:rsidR="00C9520A" w:rsidRDefault="00C9520A" w:rsidP="00C9520A">
      <w:pPr>
        <w:pStyle w:val="ConsPlusNonformat"/>
        <w:jc w:val="both"/>
      </w:pPr>
      <w:r>
        <w:t>├──────────────────┐                                                      │</w:t>
      </w:r>
    </w:p>
    <w:p w:rsidR="00C9520A" w:rsidRDefault="00C9520A" w:rsidP="00C9520A">
      <w:pPr>
        <w:pStyle w:val="ConsPlusNonformat"/>
        <w:jc w:val="both"/>
      </w:pPr>
      <w:r>
        <w:t xml:space="preserve">                   │  Фамилия</w:t>
      </w:r>
    </w:p>
    <w:p w:rsidR="00C9520A" w:rsidRDefault="00C9520A" w:rsidP="00C9520A">
      <w:pPr>
        <w:pStyle w:val="ConsPlusNonformat"/>
        <w:jc w:val="both"/>
      </w:pPr>
      <w:r>
        <w:t>│                  │  Имя                                                 │</w:t>
      </w:r>
    </w:p>
    <w:p w:rsidR="00C9520A" w:rsidRDefault="00C9520A" w:rsidP="00C9520A">
      <w:pPr>
        <w:pStyle w:val="ConsPlusNonformat"/>
        <w:jc w:val="both"/>
      </w:pPr>
      <w:r>
        <w:t xml:space="preserve">                   │  Отчество</w:t>
      </w:r>
    </w:p>
    <w:p w:rsidR="00C9520A" w:rsidRDefault="00C9520A" w:rsidP="00C9520A">
      <w:pPr>
        <w:pStyle w:val="ConsPlusNonformat"/>
        <w:jc w:val="both"/>
      </w:pPr>
      <w:r>
        <w:t>│                  │  _______________________________________________     │</w:t>
      </w:r>
    </w:p>
    <w:p w:rsidR="00C9520A" w:rsidRDefault="00C9520A" w:rsidP="00C9520A">
      <w:pPr>
        <w:pStyle w:val="ConsPlusNonformat"/>
        <w:jc w:val="both"/>
      </w:pPr>
      <w:r>
        <w:t xml:space="preserve">                   │              (профессия, должность)</w:t>
      </w:r>
    </w:p>
    <w:p w:rsidR="00C9520A" w:rsidRDefault="00C9520A" w:rsidP="00C9520A">
      <w:pPr>
        <w:pStyle w:val="ConsPlusNonformat"/>
        <w:jc w:val="both"/>
      </w:pPr>
      <w:r>
        <w:t>│    Фото 3 x 4    │  _______________________________________________     │</w:t>
      </w:r>
    </w:p>
    <w:p w:rsidR="00C9520A" w:rsidRDefault="00C9520A" w:rsidP="00C9520A">
      <w:pPr>
        <w:pStyle w:val="ConsPlusNonformat"/>
        <w:jc w:val="both"/>
      </w:pPr>
      <w:r>
        <w:t xml:space="preserve">                   │                  (организация)</w:t>
      </w:r>
    </w:p>
    <w:p w:rsidR="00C9520A" w:rsidRDefault="00C9520A" w:rsidP="00C9520A">
      <w:pPr>
        <w:pStyle w:val="ConsPlusNonformat"/>
        <w:jc w:val="both"/>
      </w:pPr>
      <w:r>
        <w:t>│                  │                                                      │</w:t>
      </w:r>
    </w:p>
    <w:p w:rsidR="00C9520A" w:rsidRDefault="00C9520A" w:rsidP="00C9520A">
      <w:pPr>
        <w:pStyle w:val="ConsPlusNonformat"/>
        <w:jc w:val="both"/>
      </w:pPr>
      <w:r>
        <w:t xml:space="preserve">                   │        Дата выдачи            Действительно до</w:t>
      </w:r>
    </w:p>
    <w:p w:rsidR="00C9520A" w:rsidRDefault="00C9520A" w:rsidP="00C9520A">
      <w:pPr>
        <w:pStyle w:val="ConsPlusNonformat"/>
        <w:jc w:val="both"/>
      </w:pPr>
      <w:r>
        <w:t>│                  │    __ ________ 20__ г.      __ _________ 20__ г.     │</w:t>
      </w:r>
    </w:p>
    <w:p w:rsidR="00C9520A" w:rsidRDefault="00C9520A" w:rsidP="00C9520A">
      <w:pPr>
        <w:pStyle w:val="ConsPlusNonformat"/>
        <w:jc w:val="both"/>
      </w:pPr>
      <w:r>
        <w:t xml:space="preserve">                   │</w:t>
      </w:r>
    </w:p>
    <w:p w:rsidR="00C9520A" w:rsidRDefault="00C9520A" w:rsidP="00C9520A">
      <w:pPr>
        <w:pStyle w:val="ConsPlusNonformat"/>
        <w:jc w:val="both"/>
      </w:pPr>
      <w:r>
        <w:t>│                  │       Личная подпись                                 │</w:t>
      </w:r>
    </w:p>
    <w:p w:rsidR="00C9520A" w:rsidRDefault="00C9520A" w:rsidP="00C9520A">
      <w:pPr>
        <w:pStyle w:val="ConsPlusNonformat"/>
        <w:jc w:val="both"/>
      </w:pPr>
      <w:r>
        <w:t xml:space="preserve">                   │</w:t>
      </w:r>
    </w:p>
    <w:p w:rsidR="00C9520A" w:rsidRDefault="00C9520A" w:rsidP="00C9520A">
      <w:pPr>
        <w:pStyle w:val="ConsPlusNonformat"/>
        <w:jc w:val="both"/>
      </w:pPr>
      <w:r>
        <w:t>└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outlineLvl w:val="2"/>
        <w:rPr>
          <w:rFonts w:ascii="Calibri" w:hAnsi="Calibri" w:cs="Calibri"/>
        </w:rPr>
      </w:pPr>
      <w:bookmarkStart w:id="37" w:name="Par875"/>
      <w:bookmarkEnd w:id="37"/>
      <w:r>
        <w:rPr>
          <w:rFonts w:ascii="Calibri" w:hAnsi="Calibri" w:cs="Calibri"/>
        </w:rPr>
        <w:t>Оборотная сторона удостоверения: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w:t>
      </w:r>
    </w:p>
    <w:p w:rsidR="00C9520A" w:rsidRDefault="00C9520A" w:rsidP="00C9520A">
      <w:pPr>
        <w:pStyle w:val="ConsPlusNonformat"/>
        <w:jc w:val="both"/>
      </w:pPr>
      <w:r>
        <w:t xml:space="preserve">  Прошел(ла)  обучение  безопасным методам  и  приемам выполнения работ на</w:t>
      </w:r>
    </w:p>
    <w:p w:rsidR="00C9520A" w:rsidRDefault="00C9520A" w:rsidP="00C9520A">
      <w:pPr>
        <w:pStyle w:val="ConsPlusNonformat"/>
        <w:jc w:val="both"/>
      </w:pPr>
      <w:r>
        <w:t>│ высоте                                                                  │</w:t>
      </w:r>
    </w:p>
    <w:p w:rsidR="00C9520A" w:rsidRDefault="00C9520A" w:rsidP="00C9520A">
      <w:pPr>
        <w:pStyle w:val="ConsPlusNonformat"/>
        <w:jc w:val="both"/>
      </w:pPr>
    </w:p>
    <w:p w:rsidR="00C9520A" w:rsidRDefault="00C9520A" w:rsidP="00C9520A">
      <w:pPr>
        <w:pStyle w:val="ConsPlusNonformat"/>
        <w:jc w:val="both"/>
      </w:pPr>
      <w:r>
        <w:t>│                    Решением аттестационной комиссии                     │</w:t>
      </w:r>
    </w:p>
    <w:p w:rsidR="00C9520A" w:rsidRDefault="00C9520A" w:rsidP="00C9520A">
      <w:pPr>
        <w:pStyle w:val="ConsPlusNonformat"/>
        <w:jc w:val="both"/>
      </w:pPr>
    </w:p>
    <w:p w:rsidR="00C9520A" w:rsidRDefault="00C9520A" w:rsidP="00C9520A">
      <w:pPr>
        <w:pStyle w:val="ConsPlusNonformat"/>
        <w:jc w:val="both"/>
      </w:pPr>
      <w:r>
        <w:t>│ может быть допущен(а) к работе ________________________________________ │</w:t>
      </w:r>
    </w:p>
    <w:p w:rsidR="00C9520A" w:rsidRDefault="00C9520A" w:rsidP="00C9520A">
      <w:pPr>
        <w:pStyle w:val="ConsPlusNonformat"/>
        <w:jc w:val="both"/>
      </w:pPr>
      <w:r>
        <w:t xml:space="preserve">  _______________________________________________________________________</w:t>
      </w:r>
    </w:p>
    <w:p w:rsidR="00C9520A" w:rsidRDefault="00C9520A" w:rsidP="00C9520A">
      <w:pPr>
        <w:pStyle w:val="ConsPlusNonformat"/>
        <w:jc w:val="both"/>
      </w:pPr>
      <w:r>
        <w:t>│                          (наименование работы)                          │</w:t>
      </w:r>
    </w:p>
    <w:p w:rsidR="00C9520A" w:rsidRDefault="00C9520A" w:rsidP="00C9520A">
      <w:pPr>
        <w:pStyle w:val="ConsPlusNonformat"/>
        <w:jc w:val="both"/>
      </w:pPr>
    </w:p>
    <w:p w:rsidR="00C9520A" w:rsidRDefault="00C9520A" w:rsidP="00C9520A">
      <w:pPr>
        <w:pStyle w:val="ConsPlusNonformat"/>
        <w:jc w:val="both"/>
      </w:pPr>
      <w:r>
        <w:t>│ Основание: протокол N ______ от __ ____________ 20__ г.                 │</w:t>
      </w:r>
    </w:p>
    <w:p w:rsidR="00C9520A" w:rsidRDefault="00C9520A" w:rsidP="00C9520A">
      <w:pPr>
        <w:pStyle w:val="ConsPlusNonformat"/>
        <w:jc w:val="both"/>
      </w:pPr>
    </w:p>
    <w:p w:rsidR="00C9520A" w:rsidRDefault="00C9520A" w:rsidP="00C9520A">
      <w:pPr>
        <w:pStyle w:val="ConsPlusNonformat"/>
        <w:jc w:val="both"/>
      </w:pPr>
      <w:r>
        <w:t>│ Руководитель организации,                                               │</w:t>
      </w:r>
    </w:p>
    <w:p w:rsidR="00C9520A" w:rsidRDefault="00C9520A" w:rsidP="00C9520A">
      <w:pPr>
        <w:pStyle w:val="ConsPlusNonformat"/>
        <w:jc w:val="both"/>
      </w:pPr>
      <w:r>
        <w:t xml:space="preserve">  выдавшей удостоверение    ____________ _________________________</w:t>
      </w:r>
    </w:p>
    <w:p w:rsidR="00C9520A" w:rsidRDefault="00C9520A" w:rsidP="00C9520A">
      <w:pPr>
        <w:pStyle w:val="ConsPlusNonformat"/>
        <w:jc w:val="both"/>
      </w:pPr>
      <w:r>
        <w:t>│                             (подпись)     (фамилия, инициалы)           │</w:t>
      </w:r>
    </w:p>
    <w:p w:rsidR="00C9520A" w:rsidRDefault="00C9520A" w:rsidP="00C9520A">
      <w:pPr>
        <w:pStyle w:val="ConsPlusNonformat"/>
        <w:jc w:val="both"/>
      </w:pPr>
    </w:p>
    <w:p w:rsidR="00C9520A" w:rsidRDefault="00C9520A" w:rsidP="00C9520A">
      <w:pPr>
        <w:pStyle w:val="ConsPlusNonformat"/>
        <w:jc w:val="both"/>
      </w:pPr>
      <w:r>
        <w:t>│ М.П.                                                                    │</w:t>
      </w:r>
    </w:p>
    <w:p w:rsidR="00C9520A" w:rsidRDefault="00C9520A" w:rsidP="00C9520A">
      <w:pPr>
        <w:pStyle w:val="ConsPlusNonformat"/>
        <w:jc w:val="both"/>
      </w:pPr>
      <w:r>
        <w:t>└ ─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38" w:name="Par906"/>
      <w:bookmarkEnd w:id="38"/>
      <w:r>
        <w:rPr>
          <w:rFonts w:ascii="Calibri" w:hAnsi="Calibri" w:cs="Calibri"/>
        </w:rPr>
        <w:t>Приложение N 3</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right"/>
        <w:rPr>
          <w:rFonts w:ascii="Calibri" w:hAnsi="Calibri" w:cs="Calibri"/>
        </w:rPr>
        <w:sectPr w:rsidR="00C9520A" w:rsidSect="00643EFE">
          <w:pgSz w:w="11906" w:h="16838"/>
          <w:pgMar w:top="1134" w:right="850" w:bottom="1134" w:left="1701" w:header="708" w:footer="708" w:gutter="0"/>
          <w:cols w:space="708"/>
          <w:docGrid w:linePitch="360"/>
        </w:sect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bookmarkStart w:id="39" w:name="Par915"/>
      <w:bookmarkEnd w:id="39"/>
      <w:r>
        <w:t xml:space="preserve">                         НАРЯД-ДОПУСК N _________</w:t>
      </w:r>
    </w:p>
    <w:p w:rsidR="00C9520A" w:rsidRDefault="00C9520A" w:rsidP="00C9520A">
      <w:pPr>
        <w:pStyle w:val="ConsPlusNonformat"/>
        <w:jc w:val="both"/>
      </w:pPr>
      <w:r>
        <w:t xml:space="preserve">                      НА ПРОИЗВОДСТВО РАБОТ НА ВЫСОТЕ</w:t>
      </w:r>
    </w:p>
    <w:p w:rsidR="00C9520A" w:rsidRDefault="00C9520A" w:rsidP="00C9520A">
      <w:pPr>
        <w:pStyle w:val="ConsPlusNonformat"/>
        <w:jc w:val="both"/>
      </w:pPr>
    </w:p>
    <w:p w:rsidR="00C9520A" w:rsidRDefault="00C9520A" w:rsidP="00C9520A">
      <w:pPr>
        <w:pStyle w:val="ConsPlusNonformat"/>
        <w:jc w:val="both"/>
      </w:pPr>
      <w:r>
        <w:t>Организация: ______________________________________________________________</w:t>
      </w:r>
    </w:p>
    <w:p w:rsidR="00C9520A" w:rsidRDefault="00C9520A" w:rsidP="00C9520A">
      <w:pPr>
        <w:pStyle w:val="ConsPlusNonformat"/>
        <w:jc w:val="both"/>
      </w:pPr>
      <w:r>
        <w:t>Подразделение: ____________________________________________________________</w:t>
      </w:r>
    </w:p>
    <w:p w:rsidR="00C9520A" w:rsidRDefault="00C9520A" w:rsidP="00C9520A">
      <w:pPr>
        <w:pStyle w:val="ConsPlusNonformat"/>
        <w:jc w:val="both"/>
      </w:pPr>
      <w:r>
        <w:t xml:space="preserve">                                 Выдан           "__" ___________ 20__ года</w:t>
      </w:r>
    </w:p>
    <w:p w:rsidR="00C9520A" w:rsidRDefault="00C9520A" w:rsidP="00C9520A">
      <w:pPr>
        <w:pStyle w:val="ConsPlusNonformat"/>
        <w:jc w:val="both"/>
      </w:pPr>
      <w:r>
        <w:t xml:space="preserve">                                 Действителен до "__" ___________ 20__ года</w:t>
      </w:r>
    </w:p>
    <w:p w:rsidR="00C9520A" w:rsidRDefault="00C9520A" w:rsidP="00C9520A">
      <w:pPr>
        <w:pStyle w:val="ConsPlusNonformat"/>
        <w:jc w:val="both"/>
      </w:pPr>
      <w:r>
        <w:t>Ответственному</w:t>
      </w:r>
    </w:p>
    <w:p w:rsidR="00C9520A" w:rsidRDefault="00C9520A" w:rsidP="00C9520A">
      <w:pPr>
        <w:pStyle w:val="ConsPlusNonformat"/>
        <w:jc w:val="both"/>
      </w:pPr>
      <w:r>
        <w:t>руководителю работ: _______________________________________________________</w:t>
      </w:r>
    </w:p>
    <w:p w:rsidR="00C9520A" w:rsidRDefault="00C9520A" w:rsidP="00C9520A">
      <w:pPr>
        <w:pStyle w:val="ConsPlusNonformat"/>
        <w:jc w:val="both"/>
      </w:pPr>
      <w:r>
        <w:t xml:space="preserve">                                     (фамилия, инициалы)</w:t>
      </w:r>
    </w:p>
    <w:p w:rsidR="00C9520A" w:rsidRDefault="00C9520A" w:rsidP="00C9520A">
      <w:pPr>
        <w:pStyle w:val="ConsPlusNonformat"/>
        <w:jc w:val="both"/>
      </w:pPr>
    </w:p>
    <w:p w:rsidR="00C9520A" w:rsidRDefault="00C9520A" w:rsidP="00C9520A">
      <w:pPr>
        <w:pStyle w:val="ConsPlusNonformat"/>
        <w:jc w:val="both"/>
      </w:pPr>
      <w:r>
        <w:t>Ответственному</w:t>
      </w:r>
    </w:p>
    <w:p w:rsidR="00C9520A" w:rsidRDefault="00C9520A" w:rsidP="00C9520A">
      <w:pPr>
        <w:pStyle w:val="ConsPlusNonformat"/>
        <w:jc w:val="both"/>
      </w:pPr>
      <w:r>
        <w:t>исполнителю работ: ________________________________________________________</w:t>
      </w:r>
    </w:p>
    <w:p w:rsidR="00C9520A" w:rsidRDefault="00C9520A" w:rsidP="00C9520A">
      <w:pPr>
        <w:pStyle w:val="ConsPlusNonformat"/>
        <w:jc w:val="both"/>
      </w:pPr>
      <w:r>
        <w:t xml:space="preserve">                                     (фамилия, инициалы)</w:t>
      </w:r>
    </w:p>
    <w:p w:rsidR="00C9520A" w:rsidRDefault="00C9520A" w:rsidP="00C9520A">
      <w:pPr>
        <w:pStyle w:val="ConsPlusNonformat"/>
        <w:jc w:val="both"/>
      </w:pPr>
    </w:p>
    <w:p w:rsidR="00C9520A" w:rsidRDefault="00C9520A" w:rsidP="00C9520A">
      <w:pPr>
        <w:pStyle w:val="ConsPlusNonformat"/>
        <w:jc w:val="both"/>
      </w:pPr>
      <w:r>
        <w:t>На выполнение _____________________________________________________________</w:t>
      </w:r>
    </w:p>
    <w:p w:rsidR="00C9520A" w:rsidRDefault="00C9520A" w:rsidP="00C9520A">
      <w:pPr>
        <w:pStyle w:val="ConsPlusNonformat"/>
        <w:jc w:val="both"/>
      </w:pPr>
      <w:r>
        <w:t>работ:</w:t>
      </w:r>
    </w:p>
    <w:p w:rsidR="00C9520A" w:rsidRDefault="00C9520A" w:rsidP="00C9520A">
      <w:pPr>
        <w:pStyle w:val="ConsPlusNonformat"/>
        <w:jc w:val="both"/>
      </w:pPr>
    </w:p>
    <w:p w:rsidR="00C9520A" w:rsidRDefault="00C9520A" w:rsidP="00C9520A">
      <w:pPr>
        <w:pStyle w:val="ConsPlusNonformat"/>
        <w:jc w:val="both"/>
      </w:pPr>
      <w:r>
        <w:t>Состав исполнителей работ (члены бригады):</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233"/>
        <w:gridCol w:w="3448"/>
        <w:gridCol w:w="3018"/>
      </w:tblGrid>
      <w:tr w:rsidR="00C9520A" w:rsidTr="006C26F9">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w:t>
            </w: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ознакомил, инструктаж провел (подпись)</w:t>
            </w: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 условиями работ ознакомлен (подпись)</w:t>
            </w:r>
          </w:p>
        </w:tc>
      </w:tr>
      <w:tr w:rsidR="00C9520A" w:rsidTr="006C26F9">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0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Место выполнения работ: ___________________________________________________</w:t>
      </w:r>
    </w:p>
    <w:p w:rsidR="00C9520A" w:rsidRDefault="00C9520A" w:rsidP="00C9520A">
      <w:pPr>
        <w:pStyle w:val="ConsPlusNonformat"/>
        <w:jc w:val="both"/>
      </w:pPr>
    </w:p>
    <w:p w:rsidR="00C9520A" w:rsidRDefault="00C9520A" w:rsidP="00C9520A">
      <w:pPr>
        <w:pStyle w:val="ConsPlusNonformat"/>
        <w:jc w:val="both"/>
      </w:pPr>
      <w:r>
        <w:t>Содержание работ: _________________________________________________________</w:t>
      </w:r>
    </w:p>
    <w:p w:rsidR="00C9520A" w:rsidRDefault="00C9520A" w:rsidP="00C9520A">
      <w:pPr>
        <w:pStyle w:val="ConsPlusNonformat"/>
        <w:jc w:val="both"/>
      </w:pPr>
    </w:p>
    <w:p w:rsidR="00C9520A" w:rsidRDefault="00C9520A" w:rsidP="00C9520A">
      <w:pPr>
        <w:pStyle w:val="ConsPlusNonformat"/>
        <w:jc w:val="both"/>
      </w:pPr>
      <w:r>
        <w:t>Условия проведения работ: _________________________________________________</w:t>
      </w:r>
    </w:p>
    <w:p w:rsidR="00C9520A" w:rsidRDefault="00C9520A" w:rsidP="00C9520A">
      <w:pPr>
        <w:pStyle w:val="ConsPlusNonformat"/>
        <w:jc w:val="both"/>
      </w:pPr>
    </w:p>
    <w:p w:rsidR="00C9520A" w:rsidRDefault="00C9520A" w:rsidP="00C9520A">
      <w:pPr>
        <w:pStyle w:val="ConsPlusNonformat"/>
        <w:jc w:val="both"/>
      </w:pPr>
      <w:r>
        <w:t>Опасные и вредные производственные ________________________________________</w:t>
      </w:r>
    </w:p>
    <w:p w:rsidR="00C9520A" w:rsidRDefault="00C9520A" w:rsidP="00C9520A">
      <w:pPr>
        <w:pStyle w:val="ConsPlusNonformat"/>
        <w:jc w:val="both"/>
      </w:pPr>
      <w:r>
        <w:t>факторы, которые действуют или могут ______________________________________</w:t>
      </w:r>
    </w:p>
    <w:p w:rsidR="00C9520A" w:rsidRDefault="00C9520A" w:rsidP="00C9520A">
      <w:pPr>
        <w:pStyle w:val="ConsPlusNonformat"/>
        <w:jc w:val="both"/>
      </w:pPr>
      <w:r>
        <w:t>возникнуть в местах выполнения работ: _____________________________________</w:t>
      </w:r>
    </w:p>
    <w:p w:rsidR="00C9520A" w:rsidRDefault="00C9520A" w:rsidP="00C9520A">
      <w:pPr>
        <w:pStyle w:val="ConsPlusNonformat"/>
        <w:jc w:val="both"/>
      </w:pPr>
    </w:p>
    <w:p w:rsidR="00C9520A" w:rsidRDefault="00C9520A" w:rsidP="00C9520A">
      <w:pPr>
        <w:pStyle w:val="ConsPlusNonformat"/>
        <w:jc w:val="both"/>
      </w:pPr>
      <w:r>
        <w:t>Начало работ:    ________ час. ________ мин. "__" _____________ 20__ г.</w:t>
      </w:r>
    </w:p>
    <w:p w:rsidR="00C9520A" w:rsidRDefault="00C9520A" w:rsidP="00C9520A">
      <w:pPr>
        <w:pStyle w:val="ConsPlusNonformat"/>
        <w:jc w:val="both"/>
      </w:pPr>
      <w:r>
        <w:t>Окончание работ: ________ час. ________ мин. "__" ______________20__ г.</w:t>
      </w:r>
    </w:p>
    <w:p w:rsidR="00C9520A" w:rsidRDefault="00C9520A" w:rsidP="00C9520A">
      <w:pPr>
        <w:pStyle w:val="ConsPlusNonformat"/>
        <w:jc w:val="both"/>
      </w:pPr>
      <w:r>
        <w:t>___________________________________________________________________________</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842"/>
        <w:gridCol w:w="3857"/>
      </w:tblGrid>
      <w:tr w:rsidR="00C9520A" w:rsidTr="006C26F9">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обеспечения безопасности работ на высоте:</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Состав системы:</w:t>
            </w:r>
          </w:p>
        </w:tc>
      </w:tr>
      <w:tr w:rsidR="00C9520A" w:rsidTr="006C26F9">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Удерживающие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Системы позиционирования</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Страховочные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Эвакуационные и спасательные системы</w:t>
            </w:r>
          </w:p>
        </w:tc>
        <w:tc>
          <w:tcPr>
            <w:tcW w:w="38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xml:space="preserve">    1. Необходимые для производства работ:</w:t>
      </w:r>
    </w:p>
    <w:p w:rsidR="00C9520A" w:rsidRDefault="00C9520A" w:rsidP="00C9520A">
      <w:pPr>
        <w:pStyle w:val="ConsPlusNonformat"/>
        <w:jc w:val="both"/>
      </w:pPr>
      <w:r>
        <w:t>материалы: ________________________________________________________________</w:t>
      </w:r>
    </w:p>
    <w:p w:rsidR="00C9520A" w:rsidRDefault="00C9520A" w:rsidP="00C9520A">
      <w:pPr>
        <w:pStyle w:val="ConsPlusNonformat"/>
        <w:jc w:val="both"/>
      </w:pPr>
      <w:r>
        <w:t>инструменты: ______________________________________________________________</w:t>
      </w:r>
    </w:p>
    <w:p w:rsidR="00C9520A" w:rsidRDefault="00C9520A" w:rsidP="00C9520A">
      <w:pPr>
        <w:pStyle w:val="ConsPlusNonformat"/>
        <w:jc w:val="both"/>
      </w:pPr>
      <w:r>
        <w:t>приспособления ____________________________________________________________</w:t>
      </w:r>
    </w:p>
    <w:p w:rsidR="00C9520A" w:rsidRDefault="00C9520A" w:rsidP="00C9520A">
      <w:pPr>
        <w:pStyle w:val="ConsPlusNonformat"/>
        <w:jc w:val="both"/>
      </w:pPr>
    </w:p>
    <w:p w:rsidR="00C9520A" w:rsidRDefault="00C9520A" w:rsidP="00C9520A">
      <w:pPr>
        <w:pStyle w:val="ConsPlusNonformat"/>
        <w:jc w:val="both"/>
      </w:pPr>
      <w:r>
        <w:t xml:space="preserve">    2. До начала работ следует выполнить следующие мероприятия:</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290"/>
        <w:gridCol w:w="2141"/>
        <w:gridCol w:w="2268"/>
      </w:tblGrid>
      <w:tr w:rsidR="00C9520A" w:rsidTr="006C26F9">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или ссылки на пункт ППР или технологических карт</w:t>
            </w: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9520A" w:rsidTr="006C26F9">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xml:space="preserve">    3. В   процессе  производства  работ   необходимо  выполнить  следующие</w:t>
      </w:r>
    </w:p>
    <w:p w:rsidR="00C9520A" w:rsidRDefault="00C9520A" w:rsidP="00C9520A">
      <w:pPr>
        <w:pStyle w:val="ConsPlusNonformat"/>
        <w:jc w:val="both"/>
      </w:pPr>
      <w:r>
        <w:t>мероприятия:</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333"/>
        <w:gridCol w:w="2098"/>
        <w:gridCol w:w="2268"/>
      </w:tblGrid>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по безопасности работ на высоте</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xml:space="preserve">    4. Особые условия проведения работ:</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333"/>
        <w:gridCol w:w="2090"/>
        <w:gridCol w:w="2254"/>
      </w:tblGrid>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условий</w:t>
            </w: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r>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5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Наряд выдал:   ___________________________         ________________________</w:t>
      </w:r>
    </w:p>
    <w:p w:rsidR="00C9520A" w:rsidRDefault="00C9520A" w:rsidP="00C9520A">
      <w:pPr>
        <w:pStyle w:val="ConsPlusNonformat"/>
        <w:jc w:val="both"/>
      </w:pPr>
      <w:r>
        <w:t xml:space="preserve">                         (дата)                             (время)</w:t>
      </w:r>
    </w:p>
    <w:p w:rsidR="00C9520A" w:rsidRDefault="00C9520A" w:rsidP="00C9520A">
      <w:pPr>
        <w:pStyle w:val="ConsPlusNonformat"/>
        <w:jc w:val="both"/>
      </w:pPr>
      <w:r>
        <w:t>Подпись:       ___________________________         ________________________</w:t>
      </w:r>
    </w:p>
    <w:p w:rsidR="00C9520A" w:rsidRDefault="00C9520A" w:rsidP="00C9520A">
      <w:pPr>
        <w:pStyle w:val="ConsPlusNonformat"/>
        <w:jc w:val="both"/>
      </w:pPr>
      <w:r>
        <w:t xml:space="preserve">                       (подпись)                      (фамилия, инициалы)</w:t>
      </w:r>
    </w:p>
    <w:p w:rsidR="00C9520A" w:rsidRDefault="00C9520A" w:rsidP="00C9520A">
      <w:pPr>
        <w:pStyle w:val="ConsPlusNonformat"/>
        <w:jc w:val="both"/>
      </w:pPr>
      <w:r>
        <w:t>Наряд продлил: ___________________________         ________________________</w:t>
      </w:r>
    </w:p>
    <w:p w:rsidR="00C9520A" w:rsidRDefault="00C9520A" w:rsidP="00C9520A">
      <w:pPr>
        <w:pStyle w:val="ConsPlusNonformat"/>
        <w:jc w:val="both"/>
      </w:pPr>
      <w:r>
        <w:t xml:space="preserve">                         (дата)                             (время)</w:t>
      </w:r>
    </w:p>
    <w:p w:rsidR="00C9520A" w:rsidRDefault="00C9520A" w:rsidP="00C9520A">
      <w:pPr>
        <w:pStyle w:val="ConsPlusNonformat"/>
        <w:jc w:val="both"/>
      </w:pPr>
      <w:r>
        <w:t>Подпись:       ___________________________         ________________________</w:t>
      </w:r>
    </w:p>
    <w:p w:rsidR="00C9520A" w:rsidRDefault="00C9520A" w:rsidP="00C9520A">
      <w:pPr>
        <w:pStyle w:val="ConsPlusNonformat"/>
        <w:jc w:val="both"/>
      </w:pPr>
      <w:r>
        <w:t xml:space="preserve">                       (подпись)                      (фамилия, инициалы)</w:t>
      </w:r>
    </w:p>
    <w:p w:rsidR="00C9520A" w:rsidRDefault="00C9520A" w:rsidP="00C9520A">
      <w:pPr>
        <w:pStyle w:val="ConsPlusNonformat"/>
        <w:jc w:val="both"/>
      </w:pPr>
    </w:p>
    <w:p w:rsidR="00C9520A" w:rsidRDefault="00C9520A" w:rsidP="00C9520A">
      <w:pPr>
        <w:pStyle w:val="ConsPlusNonformat"/>
        <w:jc w:val="both"/>
      </w:pPr>
      <w:r>
        <w:t xml:space="preserve">    5. Разрешение  на  подготовку  рабочих  мест  и  на допуск к выполнению</w:t>
      </w:r>
    </w:p>
    <w:p w:rsidR="00C9520A" w:rsidRDefault="00C9520A" w:rsidP="00C9520A">
      <w:pPr>
        <w:pStyle w:val="ConsPlusNonformat"/>
        <w:jc w:val="both"/>
      </w:pPr>
      <w:r>
        <w:t>работ:</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19"/>
        <w:gridCol w:w="1169"/>
        <w:gridCol w:w="3705"/>
      </w:tblGrid>
      <w:tr w:rsidR="00C9520A" w:rsidTr="006C26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получившего разрешение на подготовку рабочих мест и на допуск к выполнению работ</w:t>
            </w:r>
          </w:p>
        </w:tc>
      </w:tr>
      <w:tr w:rsidR="00C9520A" w:rsidTr="006C26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9520A" w:rsidTr="006C26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37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Рабочие места подготовлены.</w:t>
      </w:r>
    </w:p>
    <w:p w:rsidR="00C9520A" w:rsidRDefault="00C9520A" w:rsidP="00C9520A">
      <w:pPr>
        <w:pStyle w:val="ConsPlusNonformat"/>
        <w:jc w:val="both"/>
      </w:pPr>
      <w:r>
        <w:t>Ответственный руководитель работ       ____________________________________</w:t>
      </w:r>
    </w:p>
    <w:p w:rsidR="00C9520A" w:rsidRDefault="00C9520A" w:rsidP="00C9520A">
      <w:pPr>
        <w:pStyle w:val="ConsPlusNonformat"/>
        <w:jc w:val="both"/>
      </w:pPr>
      <w:r>
        <w:lastRenderedPageBreak/>
        <w:t>(исполнитель работ)                        (подпись, фамилия, инициалы)</w:t>
      </w:r>
    </w:p>
    <w:p w:rsidR="00C9520A" w:rsidRDefault="00C9520A" w:rsidP="00C9520A">
      <w:pPr>
        <w:pStyle w:val="ConsPlusNonformat"/>
        <w:jc w:val="both"/>
      </w:pPr>
    </w:p>
    <w:p w:rsidR="00C9520A" w:rsidRDefault="00C9520A" w:rsidP="00C9520A">
      <w:pPr>
        <w:pStyle w:val="ConsPlusNonformat"/>
        <w:jc w:val="both"/>
      </w:pPr>
      <w:r>
        <w:t xml:space="preserve">    6. Ежедневный допуск к работе и время ее окончания:</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536"/>
        <w:gridCol w:w="907"/>
        <w:gridCol w:w="2130"/>
        <w:gridCol w:w="2131"/>
        <w:gridCol w:w="907"/>
        <w:gridCol w:w="2095"/>
      </w:tblGrid>
      <w:tr w:rsidR="00C9520A" w:rsidTr="006C26F9">
        <w:tc>
          <w:tcPr>
            <w:tcW w:w="67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Бригада получила целевой инструктаж и допущена на подготовленное рабочее место</w:t>
            </w:r>
          </w:p>
        </w:tc>
        <w:tc>
          <w:tcPr>
            <w:tcW w:w="30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Работа закончена, бригада удалена</w:t>
            </w:r>
          </w:p>
        </w:tc>
      </w:tr>
      <w:tr w:rsidR="00C9520A" w:rsidTr="006C26F9">
        <w:tc>
          <w:tcPr>
            <w:tcW w:w="1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рабочего места</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4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(подпись) (фамилия, инициалы)</w:t>
            </w:r>
          </w:p>
        </w:tc>
        <w:tc>
          <w:tcPr>
            <w:tcW w:w="9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исполнителя работ (подпись) (фамилия, инициалы)</w:t>
            </w:r>
          </w:p>
        </w:tc>
      </w:tr>
      <w:tr w:rsidR="00C9520A" w:rsidTr="006C26F9">
        <w:tc>
          <w:tcPr>
            <w:tcW w:w="1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руководитель работ</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работ</w:t>
            </w:r>
          </w:p>
        </w:tc>
        <w:tc>
          <w:tcPr>
            <w:tcW w:w="9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c>
          <w:tcPr>
            <w:tcW w:w="2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r>
      <w:tr w:rsidR="00C9520A" w:rsidTr="006C26F9">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9520A" w:rsidTr="006C26F9">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1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xml:space="preserve">    7. Изменения в составе бригады:</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948"/>
        <w:gridCol w:w="2912"/>
        <w:gridCol w:w="1094"/>
        <w:gridCol w:w="2701"/>
      </w:tblGrid>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Введен в состав бригады (фамилия, инициалы)</w:t>
            </w: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время</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Разрешил (подпись, фамилия, инициалы)</w:t>
            </w:r>
          </w:p>
        </w:tc>
      </w:tr>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xml:space="preserve">    8. Регистрация целевого инструктажа при первичном допуске:</w:t>
      </w:r>
    </w:p>
    <w:p w:rsidR="00C9520A" w:rsidRDefault="00C9520A" w:rsidP="00C9520A">
      <w:pPr>
        <w:pStyle w:val="ConsPlusNonformat"/>
        <w:jc w:val="both"/>
      </w:pPr>
    </w:p>
    <w:p w:rsidR="00C9520A" w:rsidRDefault="00C9520A" w:rsidP="00C9520A">
      <w:pPr>
        <w:pStyle w:val="ConsPlusNonformat"/>
        <w:jc w:val="both"/>
      </w:pPr>
      <w:r>
        <w:lastRenderedPageBreak/>
        <w:t>Инструктаж провел: ___________________ Инструктаж прошел  _________________</w:t>
      </w:r>
    </w:p>
    <w:p w:rsidR="00C9520A" w:rsidRDefault="00C9520A" w:rsidP="00C9520A">
      <w:pPr>
        <w:pStyle w:val="ConsPlusNonformat"/>
        <w:jc w:val="both"/>
      </w:pPr>
    </w:p>
    <w:p w:rsidR="00C9520A" w:rsidRDefault="00C9520A" w:rsidP="00C9520A">
      <w:pPr>
        <w:pStyle w:val="ConsPlusNonformat"/>
        <w:jc w:val="both"/>
      </w:pPr>
      <w:r>
        <w:t xml:space="preserve">                                         Ответственный</w:t>
      </w:r>
    </w:p>
    <w:p w:rsidR="00C9520A" w:rsidRDefault="00C9520A" w:rsidP="00C9520A">
      <w:pPr>
        <w:pStyle w:val="ConsPlusNonformat"/>
        <w:jc w:val="both"/>
      </w:pPr>
      <w:r>
        <w:t>Лицо, выдавшее                           руководитель</w:t>
      </w:r>
    </w:p>
    <w:p w:rsidR="00C9520A" w:rsidRDefault="00C9520A" w:rsidP="00C9520A">
      <w:pPr>
        <w:pStyle w:val="ConsPlusNonformat"/>
        <w:jc w:val="both"/>
      </w:pPr>
      <w:r>
        <w:t>наряд:             ___________________   работ:         ___________________</w:t>
      </w:r>
    </w:p>
    <w:p w:rsidR="00C9520A" w:rsidRDefault="00C9520A" w:rsidP="00C9520A">
      <w:pPr>
        <w:pStyle w:val="ConsPlusNonformat"/>
        <w:jc w:val="both"/>
      </w:pPr>
      <w:r>
        <w:t xml:space="preserve">                   (фамилия, инициалы)                  (фамилия, инициалы)</w:t>
      </w:r>
    </w:p>
    <w:p w:rsidR="00C9520A" w:rsidRDefault="00C9520A" w:rsidP="00C9520A">
      <w:pPr>
        <w:pStyle w:val="ConsPlusNonformat"/>
        <w:jc w:val="both"/>
      </w:pPr>
      <w:r>
        <w:t xml:space="preserve">                   ___________________                  ___________________</w:t>
      </w:r>
    </w:p>
    <w:p w:rsidR="00C9520A" w:rsidRDefault="00C9520A" w:rsidP="00C9520A">
      <w:pPr>
        <w:pStyle w:val="ConsPlusNonformat"/>
        <w:jc w:val="both"/>
      </w:pPr>
      <w:r>
        <w:t xml:space="preserve">                        (подпись)                            (подпись)</w:t>
      </w:r>
    </w:p>
    <w:p w:rsidR="00C9520A" w:rsidRDefault="00C9520A" w:rsidP="00C9520A">
      <w:pPr>
        <w:pStyle w:val="ConsPlusNonformat"/>
        <w:jc w:val="both"/>
      </w:pPr>
    </w:p>
    <w:p w:rsidR="00C9520A" w:rsidRDefault="00C9520A" w:rsidP="00C9520A">
      <w:pPr>
        <w:pStyle w:val="ConsPlusNonformat"/>
        <w:jc w:val="both"/>
      </w:pPr>
      <w:r>
        <w:t>Ответственный                            Ответственный</w:t>
      </w:r>
    </w:p>
    <w:p w:rsidR="00C9520A" w:rsidRDefault="00C9520A" w:rsidP="00C9520A">
      <w:pPr>
        <w:pStyle w:val="ConsPlusNonformat"/>
        <w:jc w:val="both"/>
      </w:pPr>
      <w:r>
        <w:t>руководитель                             исполнитель</w:t>
      </w:r>
    </w:p>
    <w:p w:rsidR="00C9520A" w:rsidRDefault="00C9520A" w:rsidP="00C9520A">
      <w:pPr>
        <w:pStyle w:val="ConsPlusNonformat"/>
        <w:jc w:val="both"/>
      </w:pPr>
      <w:r>
        <w:t>работ:             ___________________   работ:         ___________________</w:t>
      </w:r>
    </w:p>
    <w:p w:rsidR="00C9520A" w:rsidRDefault="00C9520A" w:rsidP="00C9520A">
      <w:pPr>
        <w:pStyle w:val="ConsPlusNonformat"/>
        <w:jc w:val="both"/>
      </w:pPr>
      <w:r>
        <w:t xml:space="preserve">                   (фамилия, инициалы)                  (фамилия, инициалы)</w:t>
      </w:r>
    </w:p>
    <w:p w:rsidR="00C9520A" w:rsidRDefault="00C9520A" w:rsidP="00C9520A">
      <w:pPr>
        <w:pStyle w:val="ConsPlusNonformat"/>
        <w:jc w:val="both"/>
      </w:pPr>
      <w:r>
        <w:t xml:space="preserve">                   ___________________                  ___________________</w:t>
      </w:r>
    </w:p>
    <w:p w:rsidR="00C9520A" w:rsidRDefault="00C9520A" w:rsidP="00C9520A">
      <w:pPr>
        <w:pStyle w:val="ConsPlusNonformat"/>
        <w:jc w:val="both"/>
      </w:pPr>
      <w:r>
        <w:t xml:space="preserve">                        (подпись)                            (подпись)</w:t>
      </w:r>
    </w:p>
    <w:p w:rsidR="00C9520A" w:rsidRDefault="00C9520A" w:rsidP="00C9520A">
      <w:pPr>
        <w:pStyle w:val="ConsPlusNonformat"/>
        <w:jc w:val="both"/>
      </w:pPr>
    </w:p>
    <w:p w:rsidR="00C9520A" w:rsidRDefault="00C9520A" w:rsidP="00C9520A">
      <w:pPr>
        <w:pStyle w:val="ConsPlusNonformat"/>
        <w:jc w:val="both"/>
      </w:pPr>
      <w:r>
        <w:t>Ответственный</w:t>
      </w:r>
    </w:p>
    <w:p w:rsidR="00C9520A" w:rsidRDefault="00C9520A" w:rsidP="00C9520A">
      <w:pPr>
        <w:pStyle w:val="ConsPlusNonformat"/>
        <w:jc w:val="both"/>
      </w:pPr>
      <w:r>
        <w:t>исполнитель</w:t>
      </w:r>
    </w:p>
    <w:p w:rsidR="00C9520A" w:rsidRDefault="00C9520A" w:rsidP="00C9520A">
      <w:pPr>
        <w:pStyle w:val="ConsPlusNonformat"/>
        <w:jc w:val="both"/>
      </w:pPr>
      <w:r>
        <w:t>работ:             ___________________   Члены бригады: ___________________</w:t>
      </w:r>
    </w:p>
    <w:p w:rsidR="00C9520A" w:rsidRDefault="00C9520A" w:rsidP="00C9520A">
      <w:pPr>
        <w:pStyle w:val="ConsPlusNonformat"/>
        <w:jc w:val="both"/>
      </w:pPr>
      <w:r>
        <w:t xml:space="preserve">                   (фамилия, инициалы)                  (фамилия, инициалы,</w:t>
      </w:r>
    </w:p>
    <w:p w:rsidR="00C9520A" w:rsidRDefault="00C9520A" w:rsidP="00C9520A">
      <w:pPr>
        <w:pStyle w:val="ConsPlusNonformat"/>
        <w:jc w:val="both"/>
      </w:pPr>
      <w:r>
        <w:t xml:space="preserve">                                                             подпись)</w:t>
      </w:r>
    </w:p>
    <w:p w:rsidR="00C9520A" w:rsidRDefault="00C9520A" w:rsidP="00C9520A">
      <w:pPr>
        <w:pStyle w:val="ConsPlusNonformat"/>
        <w:jc w:val="both"/>
      </w:pPr>
      <w:r>
        <w:t xml:space="preserve">                   __________________                   ___________________</w:t>
      </w:r>
    </w:p>
    <w:p w:rsidR="00C9520A" w:rsidRDefault="00C9520A" w:rsidP="00C9520A">
      <w:pPr>
        <w:pStyle w:val="ConsPlusNonformat"/>
        <w:jc w:val="both"/>
      </w:pPr>
      <w:r>
        <w:t xml:space="preserve">                        (подпись)                       (фамилия, инициалы,</w:t>
      </w:r>
    </w:p>
    <w:p w:rsidR="00C9520A" w:rsidRDefault="00C9520A" w:rsidP="00C9520A">
      <w:pPr>
        <w:pStyle w:val="ConsPlusNonformat"/>
        <w:jc w:val="both"/>
      </w:pPr>
      <w:r>
        <w:t xml:space="preserve">                                                             подпись)</w:t>
      </w:r>
    </w:p>
    <w:p w:rsidR="00C9520A" w:rsidRDefault="00C9520A" w:rsidP="00C9520A">
      <w:pPr>
        <w:pStyle w:val="ConsPlusNonformat"/>
        <w:jc w:val="both"/>
      </w:pPr>
    </w:p>
    <w:p w:rsidR="00C9520A" w:rsidRDefault="00C9520A" w:rsidP="00C9520A">
      <w:pPr>
        <w:pStyle w:val="ConsPlusNonformat"/>
        <w:jc w:val="both"/>
      </w:pPr>
      <w:r>
        <w:t>Наряд-допуск выдал: _______________________________________________________</w:t>
      </w:r>
    </w:p>
    <w:p w:rsidR="00C9520A" w:rsidRDefault="00C9520A" w:rsidP="00C9520A">
      <w:pPr>
        <w:pStyle w:val="ConsPlusNonformat"/>
        <w:jc w:val="both"/>
        <w:sectPr w:rsidR="00C9520A">
          <w:pgSz w:w="16838" w:h="11905" w:orient="landscape"/>
          <w:pgMar w:top="1701" w:right="1134" w:bottom="850" w:left="1134" w:header="720" w:footer="720" w:gutter="0"/>
          <w:cols w:space="720"/>
          <w:noEndnote/>
        </w:sectPr>
      </w:pPr>
    </w:p>
    <w:p w:rsidR="00C9520A" w:rsidRDefault="00C9520A" w:rsidP="00C9520A">
      <w:pPr>
        <w:pStyle w:val="ConsPlusNonformat"/>
        <w:jc w:val="both"/>
      </w:pPr>
      <w:r>
        <w:lastRenderedPageBreak/>
        <w:t xml:space="preserve">                                (лицо, уполномоченное приказом</w:t>
      </w:r>
    </w:p>
    <w:p w:rsidR="00C9520A" w:rsidRDefault="00C9520A" w:rsidP="00C9520A">
      <w:pPr>
        <w:pStyle w:val="ConsPlusNonformat"/>
        <w:jc w:val="both"/>
      </w:pPr>
      <w:r>
        <w:t xml:space="preserve">                                   руководителя организации)</w:t>
      </w:r>
    </w:p>
    <w:p w:rsidR="00C9520A" w:rsidRDefault="00C9520A" w:rsidP="00C9520A">
      <w:pPr>
        <w:pStyle w:val="ConsPlusNonformat"/>
        <w:jc w:val="both"/>
      </w:pPr>
    </w:p>
    <w:p w:rsidR="00C9520A" w:rsidRDefault="00C9520A" w:rsidP="00C9520A">
      <w:pPr>
        <w:pStyle w:val="ConsPlusNonformat"/>
        <w:jc w:val="both"/>
      </w:pPr>
      <w:r>
        <w:t xml:space="preserve">    9. Письменное    разрешение   (акт-допуск)   действующего   предприятия</w:t>
      </w:r>
    </w:p>
    <w:p w:rsidR="00C9520A" w:rsidRDefault="00C9520A" w:rsidP="00C9520A">
      <w:pPr>
        <w:pStyle w:val="ConsPlusNonformat"/>
        <w:jc w:val="both"/>
      </w:pPr>
      <w:r>
        <w:t>(эксплуатирующей организации) на производство работ имеется. Мероприятия по</w:t>
      </w:r>
    </w:p>
    <w:p w:rsidR="00C9520A" w:rsidRDefault="00C9520A" w:rsidP="00C9520A">
      <w:pPr>
        <w:pStyle w:val="ConsPlusNonformat"/>
        <w:jc w:val="both"/>
      </w:pPr>
      <w:r>
        <w:t>безопасности   строительного   производства  согласованы  (заполняется  при</w:t>
      </w:r>
    </w:p>
    <w:p w:rsidR="00C9520A" w:rsidRDefault="00C9520A" w:rsidP="00C9520A">
      <w:pPr>
        <w:pStyle w:val="ConsPlusNonformat"/>
        <w:jc w:val="both"/>
      </w:pPr>
      <w:r>
        <w:t>проведении работ на территории действующих предприятий):</w:t>
      </w:r>
    </w:p>
    <w:p w:rsidR="00C9520A" w:rsidRDefault="00C9520A" w:rsidP="00C9520A">
      <w:pPr>
        <w:pStyle w:val="ConsPlusNonformat"/>
        <w:jc w:val="both"/>
      </w:pPr>
      <w:r>
        <w:t>___________________________________________________________________________</w:t>
      </w:r>
    </w:p>
    <w:p w:rsidR="00C9520A" w:rsidRDefault="00C9520A" w:rsidP="00C9520A">
      <w:pPr>
        <w:pStyle w:val="ConsPlusNonformat"/>
        <w:jc w:val="both"/>
      </w:pPr>
      <w:r>
        <w:t xml:space="preserve">             (должность, Ф.И.О., подпись уполномоченного лица)</w:t>
      </w:r>
    </w:p>
    <w:p w:rsidR="00C9520A" w:rsidRDefault="00C9520A" w:rsidP="00C9520A">
      <w:pPr>
        <w:pStyle w:val="ConsPlusNonformat"/>
        <w:jc w:val="both"/>
      </w:pPr>
    </w:p>
    <w:p w:rsidR="00C9520A" w:rsidRDefault="00C9520A" w:rsidP="00C9520A">
      <w:pPr>
        <w:pStyle w:val="ConsPlusNonformat"/>
        <w:jc w:val="both"/>
      </w:pPr>
      <w:r>
        <w:t xml:space="preserve">    10. Рабочее   место   и   условия   труда   проверены.  Мероприятия  по</w:t>
      </w:r>
    </w:p>
    <w:p w:rsidR="00C9520A" w:rsidRDefault="00C9520A" w:rsidP="00C9520A">
      <w:pPr>
        <w:pStyle w:val="ConsPlusNonformat"/>
        <w:jc w:val="both"/>
      </w:pPr>
      <w:r>
        <w:t>безопасности производства, указанные в наряде-допуске, выполнены.</w:t>
      </w:r>
    </w:p>
    <w:p w:rsidR="00C9520A" w:rsidRDefault="00C9520A" w:rsidP="00C9520A">
      <w:pPr>
        <w:pStyle w:val="ConsPlusNonformat"/>
        <w:jc w:val="both"/>
      </w:pPr>
    </w:p>
    <w:p w:rsidR="00C9520A" w:rsidRDefault="00C9520A" w:rsidP="00C9520A">
      <w:pPr>
        <w:pStyle w:val="ConsPlusNonformat"/>
        <w:jc w:val="both"/>
      </w:pPr>
      <w:r>
        <w:t>Разрешаю приступить</w:t>
      </w:r>
    </w:p>
    <w:p w:rsidR="00C9520A" w:rsidRDefault="00C9520A" w:rsidP="00C9520A">
      <w:pPr>
        <w:pStyle w:val="ConsPlusNonformat"/>
        <w:jc w:val="both"/>
      </w:pPr>
      <w:r>
        <w:t>к выполнению работ:             ___________________   _____________________</w:t>
      </w:r>
    </w:p>
    <w:p w:rsidR="00C9520A" w:rsidRDefault="00C9520A" w:rsidP="00C9520A">
      <w:pPr>
        <w:pStyle w:val="ConsPlusNonformat"/>
        <w:jc w:val="both"/>
      </w:pPr>
      <w:r>
        <w:t xml:space="preserve">                                  (дата, подпись)      (фамилия, инициалы)</w:t>
      </w:r>
    </w:p>
    <w:p w:rsidR="00C9520A" w:rsidRDefault="00C9520A" w:rsidP="00C9520A">
      <w:pPr>
        <w:pStyle w:val="ConsPlusNonformat"/>
        <w:jc w:val="both"/>
      </w:pPr>
    </w:p>
    <w:p w:rsidR="00C9520A" w:rsidRDefault="00C9520A" w:rsidP="00C9520A">
      <w:pPr>
        <w:pStyle w:val="ConsPlusNonformat"/>
        <w:jc w:val="both"/>
      </w:pPr>
      <w:r>
        <w:t>Наряд-допуск продлен до:        ___________________   _____________________</w:t>
      </w:r>
    </w:p>
    <w:p w:rsidR="00C9520A" w:rsidRDefault="00C9520A" w:rsidP="00C9520A">
      <w:pPr>
        <w:pStyle w:val="ConsPlusNonformat"/>
        <w:jc w:val="both"/>
      </w:pPr>
      <w:r>
        <w:t xml:space="preserve">                                  (дата, подпись)      (фамилия, инициалы)</w:t>
      </w:r>
    </w:p>
    <w:p w:rsidR="00C9520A" w:rsidRDefault="00C9520A" w:rsidP="00C9520A">
      <w:pPr>
        <w:pStyle w:val="ConsPlusNonformat"/>
        <w:jc w:val="both"/>
      </w:pPr>
    </w:p>
    <w:p w:rsidR="00C9520A" w:rsidRDefault="00C9520A" w:rsidP="00C9520A">
      <w:pPr>
        <w:pStyle w:val="ConsPlusNonformat"/>
        <w:jc w:val="both"/>
      </w:pPr>
      <w:r>
        <w:t xml:space="preserve">    11. Работа   выполнена   в   полном   объеме.   Материалы,  инструмент,</w:t>
      </w:r>
    </w:p>
    <w:p w:rsidR="00C9520A" w:rsidRDefault="00C9520A" w:rsidP="00C9520A">
      <w:pPr>
        <w:pStyle w:val="ConsPlusNonformat"/>
        <w:jc w:val="both"/>
      </w:pPr>
      <w:r>
        <w:t>приспособления убраны. Члены бригады выведены, наряд-допуск закрыт.</w:t>
      </w:r>
    </w:p>
    <w:p w:rsidR="00C9520A" w:rsidRDefault="00C9520A" w:rsidP="00C9520A">
      <w:pPr>
        <w:pStyle w:val="ConsPlusNonformat"/>
        <w:jc w:val="both"/>
      </w:pPr>
    </w:p>
    <w:p w:rsidR="00C9520A" w:rsidRDefault="00C9520A" w:rsidP="00C9520A">
      <w:pPr>
        <w:pStyle w:val="ConsPlusNonformat"/>
        <w:jc w:val="both"/>
      </w:pPr>
      <w:r>
        <w:t xml:space="preserve">  Ответственный                               Лицо, выдавшее</w:t>
      </w:r>
    </w:p>
    <w:p w:rsidR="00C9520A" w:rsidRDefault="00C9520A" w:rsidP="00C9520A">
      <w:pPr>
        <w:pStyle w:val="ConsPlusNonformat"/>
        <w:jc w:val="both"/>
      </w:pPr>
      <w:r>
        <w:t xml:space="preserve">  руководитель                                наряд-допуск:</w:t>
      </w:r>
    </w:p>
    <w:p w:rsidR="00C9520A" w:rsidRDefault="00C9520A" w:rsidP="00C9520A">
      <w:pPr>
        <w:pStyle w:val="ConsPlusNonformat"/>
        <w:jc w:val="both"/>
      </w:pPr>
      <w:r>
        <w:t xml:space="preserve">  работ:       ____________________________   ____________________________</w:t>
      </w:r>
    </w:p>
    <w:p w:rsidR="00C9520A" w:rsidRDefault="00C9520A" w:rsidP="00C9520A">
      <w:pPr>
        <w:pStyle w:val="ConsPlusNonformat"/>
        <w:jc w:val="both"/>
      </w:pPr>
      <w:r>
        <w:t xml:space="preserve">                     (дата, подпись)                (дата, подпись)</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40" w:name="Par1161"/>
      <w:bookmarkEnd w:id="40"/>
      <w:r>
        <w:rPr>
          <w:rFonts w:ascii="Calibri" w:hAnsi="Calibri" w:cs="Calibri"/>
        </w:rPr>
        <w:t>Приложение N 4</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41" w:name="Par1170"/>
      <w:bookmarkEnd w:id="41"/>
      <w:r>
        <w:rPr>
          <w:rFonts w:ascii="Calibri" w:hAnsi="Calibri" w:cs="Calibri"/>
        </w:rPr>
        <w:t>УДОСТОВЕРЕНИЕ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О ДОПУСКЕ К РАБОТАМ НА ВЫСОТЕ БЕЗ ПРИМЕНЕНИЯ ИНВЕНТАРНЫХ</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ЛЕСОВ И ПОДМОСТЕЙ, С ПРИМЕНЕНИЕМ СИСТЕМ КАНАТНОГО ДОСТУПА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outlineLvl w:val="2"/>
        <w:rPr>
          <w:rFonts w:ascii="Calibri" w:hAnsi="Calibri" w:cs="Calibri"/>
        </w:rPr>
      </w:pPr>
      <w:bookmarkStart w:id="42" w:name="Par1174"/>
      <w:bookmarkEnd w:id="42"/>
      <w:r>
        <w:rPr>
          <w:rFonts w:ascii="Calibri" w:hAnsi="Calibri" w:cs="Calibri"/>
        </w:rPr>
        <w:t>Лицевая сторона удостоверения о допуске к работам на высоте (далее - удостоверение):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w:t>
      </w:r>
    </w:p>
    <w:p w:rsidR="00C9520A" w:rsidRDefault="00C9520A" w:rsidP="00C9520A">
      <w:pPr>
        <w:pStyle w:val="ConsPlusNonformat"/>
        <w:jc w:val="both"/>
      </w:pPr>
      <w:r>
        <w:t xml:space="preserve">              наименование организации, выдавшей удостоверение</w:t>
      </w:r>
    </w:p>
    <w:p w:rsidR="00C9520A" w:rsidRDefault="00C9520A" w:rsidP="00C9520A">
      <w:pPr>
        <w:pStyle w:val="ConsPlusNonformat"/>
        <w:jc w:val="both"/>
      </w:pPr>
      <w:r>
        <w:t>│                                                                         │</w:t>
      </w:r>
    </w:p>
    <w:p w:rsidR="00C9520A" w:rsidRDefault="00C9520A" w:rsidP="00C9520A">
      <w:pPr>
        <w:pStyle w:val="ConsPlusNonformat"/>
        <w:jc w:val="both"/>
      </w:pPr>
      <w:r>
        <w:t xml:space="preserve">                     УДОСТОВЕРЕНИЕ N _________________</w:t>
      </w:r>
    </w:p>
    <w:p w:rsidR="00C9520A" w:rsidRDefault="00C9520A" w:rsidP="00C9520A">
      <w:pPr>
        <w:pStyle w:val="ConsPlusNonformat"/>
        <w:jc w:val="both"/>
      </w:pPr>
      <w:r>
        <w:t>│                                                                         │</w:t>
      </w:r>
    </w:p>
    <w:p w:rsidR="00C9520A" w:rsidRDefault="00C9520A" w:rsidP="00C9520A">
      <w:pPr>
        <w:pStyle w:val="ConsPlusNonformat"/>
        <w:jc w:val="both"/>
      </w:pPr>
      <w:r>
        <w:t>├─────────────┐</w:t>
      </w:r>
    </w:p>
    <w:p w:rsidR="00C9520A" w:rsidRDefault="00C9520A" w:rsidP="00C9520A">
      <w:pPr>
        <w:pStyle w:val="ConsPlusNonformat"/>
        <w:jc w:val="both"/>
      </w:pPr>
      <w:r>
        <w:t xml:space="preserve">              │                                                           │</w:t>
      </w:r>
    </w:p>
    <w:p w:rsidR="00C9520A" w:rsidRDefault="00C9520A" w:rsidP="00C9520A">
      <w:pPr>
        <w:pStyle w:val="ConsPlusNonformat"/>
        <w:jc w:val="both"/>
      </w:pPr>
      <w:r>
        <w:t>│             │  Фамилия _______________________________________________</w:t>
      </w:r>
    </w:p>
    <w:p w:rsidR="00C9520A" w:rsidRDefault="00C9520A" w:rsidP="00C9520A">
      <w:pPr>
        <w:pStyle w:val="ConsPlusNonformat"/>
        <w:jc w:val="both"/>
      </w:pPr>
      <w:r>
        <w:t xml:space="preserve">              │  Имя ___________________________________________________  │</w:t>
      </w:r>
    </w:p>
    <w:p w:rsidR="00C9520A" w:rsidRDefault="00C9520A" w:rsidP="00C9520A">
      <w:pPr>
        <w:pStyle w:val="ConsPlusNonformat"/>
        <w:jc w:val="both"/>
      </w:pPr>
      <w:r>
        <w:t>│             │  Отчество (при наличии) ________________________________</w:t>
      </w:r>
    </w:p>
    <w:p w:rsidR="00C9520A" w:rsidRDefault="00C9520A" w:rsidP="00C9520A">
      <w:pPr>
        <w:pStyle w:val="ConsPlusNonformat"/>
        <w:jc w:val="both"/>
      </w:pPr>
      <w:r>
        <w:t xml:space="preserve">              │  _______________________________________________________  │</w:t>
      </w:r>
    </w:p>
    <w:p w:rsidR="00C9520A" w:rsidRDefault="00C9520A" w:rsidP="00C9520A">
      <w:pPr>
        <w:pStyle w:val="ConsPlusNonformat"/>
        <w:jc w:val="both"/>
      </w:pPr>
      <w:r>
        <w:t>│    Фото     │                 (профессия, должность)</w:t>
      </w:r>
    </w:p>
    <w:p w:rsidR="00C9520A" w:rsidRDefault="00C9520A" w:rsidP="00C9520A">
      <w:pPr>
        <w:pStyle w:val="ConsPlusNonformat"/>
        <w:jc w:val="both"/>
      </w:pPr>
      <w:r>
        <w:t xml:space="preserve">     3 x 4    │  _______________________________________________________  │</w:t>
      </w:r>
    </w:p>
    <w:p w:rsidR="00C9520A" w:rsidRDefault="00C9520A" w:rsidP="00C9520A">
      <w:pPr>
        <w:pStyle w:val="ConsPlusNonformat"/>
        <w:jc w:val="both"/>
      </w:pPr>
      <w:r>
        <w:lastRenderedPageBreak/>
        <w:t>│             │                       (организация)</w:t>
      </w:r>
    </w:p>
    <w:p w:rsidR="00C9520A" w:rsidRDefault="00C9520A" w:rsidP="00C9520A">
      <w:pPr>
        <w:pStyle w:val="ConsPlusNonformat"/>
        <w:jc w:val="both"/>
      </w:pPr>
      <w:r>
        <w:t xml:space="preserve">              ├──┬──────────────────────────┬─────────────────────────────┤</w:t>
      </w:r>
    </w:p>
    <w:p w:rsidR="00C9520A" w:rsidRDefault="00C9520A" w:rsidP="00C9520A">
      <w:pPr>
        <w:pStyle w:val="ConsPlusNonformat"/>
        <w:jc w:val="both"/>
      </w:pPr>
      <w:r>
        <w:t>│             │  │        Дата выдачи       │      Действительно до       │</w:t>
      </w:r>
    </w:p>
    <w:p w:rsidR="00C9520A" w:rsidRDefault="00C9520A" w:rsidP="00C9520A">
      <w:pPr>
        <w:pStyle w:val="ConsPlusNonformat"/>
        <w:jc w:val="both"/>
      </w:pPr>
      <w:r>
        <w:t xml:space="preserve">              │  │  __ ___________ 20__ г.  │  __ _____________ 20__ г.   │</w:t>
      </w:r>
    </w:p>
    <w:p w:rsidR="00C9520A" w:rsidRDefault="00C9520A" w:rsidP="00C9520A">
      <w:pPr>
        <w:pStyle w:val="ConsPlusNonformat"/>
        <w:jc w:val="both"/>
      </w:pPr>
      <w:r>
        <w:t>│             │  ├──────────────────────────┴─────────────────────────────┤</w:t>
      </w:r>
    </w:p>
    <w:p w:rsidR="00C9520A" w:rsidRDefault="00C9520A" w:rsidP="00C9520A">
      <w:pPr>
        <w:pStyle w:val="ConsPlusNonformat"/>
        <w:jc w:val="both"/>
      </w:pPr>
      <w:r>
        <w:t xml:space="preserve">              │  │ Личная подпись                                         │</w:t>
      </w:r>
    </w:p>
    <w:p w:rsidR="00C9520A" w:rsidRDefault="00C9520A" w:rsidP="00C9520A">
      <w:pPr>
        <w:pStyle w:val="ConsPlusNonformat"/>
        <w:jc w:val="both"/>
      </w:pPr>
      <w:r>
        <w:t>│             │  │                                                        │</w:t>
      </w:r>
    </w:p>
    <w:p w:rsidR="00C9520A" w:rsidRDefault="00C9520A" w:rsidP="00C9520A">
      <w:pPr>
        <w:pStyle w:val="ConsPlusNonformat"/>
        <w:jc w:val="both"/>
      </w:pPr>
      <w:r>
        <w:t>└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outlineLvl w:val="2"/>
        <w:rPr>
          <w:rFonts w:ascii="Calibri" w:hAnsi="Calibri" w:cs="Calibri"/>
        </w:rPr>
      </w:pPr>
      <w:bookmarkStart w:id="43" w:name="Par1198"/>
      <w:bookmarkEnd w:id="43"/>
      <w:r>
        <w:rPr>
          <w:rFonts w:ascii="Calibri" w:hAnsi="Calibri" w:cs="Calibri"/>
        </w:rPr>
        <w:t>Оборотная сторона удостоверения: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w:t>
      </w:r>
    </w:p>
    <w:p w:rsidR="00C9520A" w:rsidRDefault="00C9520A" w:rsidP="00C9520A">
      <w:pPr>
        <w:pStyle w:val="ConsPlusNonformat"/>
        <w:jc w:val="both"/>
      </w:pPr>
      <w:r>
        <w:t xml:space="preserve"> Прошел(ла):</w:t>
      </w:r>
    </w:p>
    <w:p w:rsidR="00C9520A" w:rsidRDefault="00C9520A" w:rsidP="00C9520A">
      <w:pPr>
        <w:pStyle w:val="ConsPlusNonformat"/>
        <w:jc w:val="both"/>
      </w:pPr>
      <w:r>
        <w:t>│- обучение безопасным методам и приемам выполнения работ  без  применения│</w:t>
      </w:r>
    </w:p>
    <w:p w:rsidR="00C9520A" w:rsidRDefault="00C9520A" w:rsidP="00C9520A">
      <w:pPr>
        <w:pStyle w:val="ConsPlusNonformat"/>
        <w:jc w:val="both"/>
      </w:pPr>
      <w:r>
        <w:t xml:space="preserve">   инвентарных лесов и подмостей, с применением систем канатного доступа;</w:t>
      </w:r>
    </w:p>
    <w:p w:rsidR="00C9520A" w:rsidRDefault="00C9520A" w:rsidP="00C9520A">
      <w:pPr>
        <w:pStyle w:val="ConsPlusNonformat"/>
        <w:jc w:val="both"/>
      </w:pPr>
      <w:r>
        <w:t>│- стажировку продолжительностью ________________________________________ │</w:t>
      </w:r>
    </w:p>
    <w:p w:rsidR="00C9520A" w:rsidRDefault="00C9520A" w:rsidP="00C9520A">
      <w:pPr>
        <w:pStyle w:val="ConsPlusNonformat"/>
        <w:jc w:val="both"/>
      </w:pPr>
      <w:r>
        <w:t xml:space="preserve">                                      количество рабочих дней (смен)</w:t>
      </w:r>
    </w:p>
    <w:p w:rsidR="00C9520A" w:rsidRDefault="00C9520A" w:rsidP="00C9520A">
      <w:pPr>
        <w:pStyle w:val="ConsPlusNonformat"/>
        <w:jc w:val="both"/>
      </w:pPr>
      <w:r>
        <w:t>│                                                                         │</w:t>
      </w:r>
    </w:p>
    <w:p w:rsidR="00C9520A" w:rsidRDefault="00C9520A" w:rsidP="00C9520A">
      <w:pPr>
        <w:pStyle w:val="ConsPlusNonformat"/>
        <w:jc w:val="both"/>
      </w:pPr>
      <w:r>
        <w:t xml:space="preserve">                   Решением аттестационной комиссии</w:t>
      </w:r>
    </w:p>
    <w:p w:rsidR="00C9520A" w:rsidRDefault="00C9520A" w:rsidP="00C9520A">
      <w:pPr>
        <w:pStyle w:val="ConsPlusNonformat"/>
        <w:jc w:val="both"/>
      </w:pPr>
      <w:r>
        <w:t>│                                                                         │</w:t>
      </w:r>
    </w:p>
    <w:p w:rsidR="00C9520A" w:rsidRDefault="00C9520A" w:rsidP="00C9520A">
      <w:pPr>
        <w:pStyle w:val="ConsPlusNonformat"/>
        <w:jc w:val="both"/>
      </w:pPr>
      <w:r>
        <w:t xml:space="preserve"> может быть допущен(а) к работе _________________________________________</w:t>
      </w:r>
    </w:p>
    <w:p w:rsidR="00C9520A" w:rsidRDefault="00C9520A" w:rsidP="00C9520A">
      <w:pPr>
        <w:pStyle w:val="ConsPlusNonformat"/>
        <w:jc w:val="both"/>
      </w:pPr>
      <w:r>
        <w:t>│________________________________________________________________________ │</w:t>
      </w:r>
    </w:p>
    <w:p w:rsidR="00C9520A" w:rsidRDefault="00C9520A" w:rsidP="00C9520A">
      <w:pPr>
        <w:pStyle w:val="ConsPlusNonformat"/>
        <w:jc w:val="both"/>
      </w:pPr>
      <w:r>
        <w:t xml:space="preserve">                          (наименование работы)</w:t>
      </w:r>
    </w:p>
    <w:p w:rsidR="00C9520A" w:rsidRDefault="00C9520A" w:rsidP="00C9520A">
      <w:pPr>
        <w:pStyle w:val="ConsPlusNonformat"/>
        <w:jc w:val="both"/>
      </w:pPr>
      <w:r>
        <w:t>│____________________ группа по безопасности работ на высоте.             │</w:t>
      </w:r>
    </w:p>
    <w:p w:rsidR="00C9520A" w:rsidRDefault="00C9520A" w:rsidP="00C9520A">
      <w:pPr>
        <w:pStyle w:val="ConsPlusNonformat"/>
        <w:jc w:val="both"/>
      </w:pPr>
    </w:p>
    <w:p w:rsidR="00C9520A" w:rsidRDefault="00C9520A" w:rsidP="00C9520A">
      <w:pPr>
        <w:pStyle w:val="ConsPlusNonformat"/>
        <w:jc w:val="both"/>
      </w:pPr>
      <w:r>
        <w:t>│Основание: протокол N           от "  "                20   г.           │</w:t>
      </w:r>
    </w:p>
    <w:p w:rsidR="00C9520A" w:rsidRDefault="00C9520A" w:rsidP="00C9520A">
      <w:pPr>
        <w:pStyle w:val="ConsPlusNonformat"/>
        <w:jc w:val="both"/>
      </w:pPr>
    </w:p>
    <w:p w:rsidR="00C9520A" w:rsidRDefault="00C9520A" w:rsidP="00C9520A">
      <w:pPr>
        <w:pStyle w:val="ConsPlusNonformat"/>
        <w:jc w:val="both"/>
      </w:pPr>
      <w:r>
        <w:t>│Руководитель организации,                                                │</w:t>
      </w:r>
    </w:p>
    <w:p w:rsidR="00C9520A" w:rsidRDefault="00C9520A" w:rsidP="00C9520A">
      <w:pPr>
        <w:pStyle w:val="ConsPlusNonformat"/>
        <w:jc w:val="both"/>
      </w:pPr>
      <w:r>
        <w:t xml:space="preserve"> выдавшей удостоверение ________________ __________________________</w:t>
      </w:r>
    </w:p>
    <w:p w:rsidR="00C9520A" w:rsidRDefault="00C9520A" w:rsidP="00C9520A">
      <w:pPr>
        <w:pStyle w:val="ConsPlusNonformat"/>
        <w:jc w:val="both"/>
      </w:pPr>
      <w:r>
        <w:t>│                           (подпись)       (фамилия, инициалы)           │</w:t>
      </w:r>
    </w:p>
    <w:p w:rsidR="00C9520A" w:rsidRDefault="00C9520A" w:rsidP="00C9520A">
      <w:pPr>
        <w:pStyle w:val="ConsPlusNonformat"/>
        <w:jc w:val="both"/>
      </w:pPr>
    </w:p>
    <w:p w:rsidR="00C9520A" w:rsidRDefault="00C9520A" w:rsidP="00C9520A">
      <w:pPr>
        <w:pStyle w:val="ConsPlusNonformat"/>
        <w:jc w:val="both"/>
      </w:pPr>
      <w:r>
        <w:t>│М.П.                                                                     │</w:t>
      </w:r>
    </w:p>
    <w:p w:rsidR="00C9520A" w:rsidRDefault="00C9520A" w:rsidP="00C9520A">
      <w:pPr>
        <w:pStyle w:val="ConsPlusNonformat"/>
        <w:jc w:val="both"/>
      </w:pPr>
      <w:r>
        <w:t>└ ─ ─ ─ ─ ─ ─ ─ ─ ─ ─ ─ ─ ─ ─ ─ ─ ─ ─ ─ ─ ─ ─ ─ ─ ─ ─ ─ ─ ─ ─ ─ ─ ─ ─ ─ ─ ┘</w:t>
      </w:r>
    </w:p>
    <w:p w:rsidR="00C9520A" w:rsidRDefault="00C9520A" w:rsidP="00C9520A">
      <w:pPr>
        <w:pStyle w:val="ConsPlusNonformat"/>
        <w:jc w:val="both"/>
        <w:sectPr w:rsidR="00C9520A">
          <w:pgSz w:w="11905" w:h="16838"/>
          <w:pgMar w:top="1134" w:right="850" w:bottom="1134" w:left="1701" w:header="720" w:footer="720" w:gutter="0"/>
          <w:cols w:space="720"/>
          <w:noEndnote/>
        </w:sect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Удостоверение является документом, удостоверяющим право работника на указанную самостоятельную работу.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Удостоверение выполняется ламинированным. Размер удостоверения 90 мм x 60 мм.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44" w:name="Par1233"/>
      <w:bookmarkEnd w:id="44"/>
      <w:r>
        <w:rPr>
          <w:rFonts w:ascii="Calibri" w:hAnsi="Calibri" w:cs="Calibri"/>
        </w:rPr>
        <w:t>Приложение N 5</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45" w:name="Par1242"/>
      <w:bookmarkEnd w:id="45"/>
      <w:r>
        <w:rPr>
          <w:rFonts w:ascii="Calibri" w:hAnsi="Calibri" w:cs="Calibri"/>
        </w:rPr>
        <w:t>ЛИЧНАЯ КНИЖКА</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УЧЕТА РАБОТ НА ВЫСОТЕ БЕЗ ПРИМЕНЕНИЯ ИНВЕНТАРНЫХ ЛЕСОВ</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И ПОДМОСТЕЙ, С ПРИМЕНЕНИЕМ СИСТЕМ КАНАТНОГО ДОСТУПА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outlineLvl w:val="2"/>
        <w:rPr>
          <w:rFonts w:ascii="Calibri" w:hAnsi="Calibri" w:cs="Calibri"/>
        </w:rPr>
      </w:pPr>
      <w:bookmarkStart w:id="46" w:name="Par1246"/>
      <w:bookmarkEnd w:id="46"/>
      <w:r>
        <w:rPr>
          <w:rFonts w:ascii="Calibri" w:hAnsi="Calibri" w:cs="Calibri"/>
        </w:rPr>
        <w:t>Обложка</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823"/>
        <w:gridCol w:w="4821"/>
      </w:tblGrid>
      <w:tr w:rsidR="00C9520A" w:rsidTr="006C26F9">
        <w:tc>
          <w:tcPr>
            <w:tcW w:w="4823" w:type="dxa"/>
            <w:tcBorders>
              <w:top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4821" w:type="dxa"/>
            <w:tcBorders>
              <w:top w:val="single" w:sz="4" w:space="0" w:color="auto"/>
              <w:lef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4823" w:type="dxa"/>
            <w:tcBorders>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4821" w:type="dxa"/>
            <w:tcBorders>
              <w:lef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ЛИЧНАЯ КНИЖКА</w:t>
            </w:r>
          </w:p>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учета работ на высоте без применения </w:t>
            </w:r>
            <w:r>
              <w:rPr>
                <w:rFonts w:ascii="Calibri" w:hAnsi="Calibri" w:cs="Calibri"/>
              </w:rPr>
              <w:lastRenderedPageBreak/>
              <w:t>инвентарных лесов и подмостей, с применением систем канатного доступа</w:t>
            </w:r>
          </w:p>
        </w:tc>
      </w:tr>
      <w:tr w:rsidR="00C9520A" w:rsidTr="006C26F9">
        <w:tc>
          <w:tcPr>
            <w:tcW w:w="4823" w:type="dxa"/>
            <w:tcBorders>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lastRenderedPageBreak/>
              <w:t>Адрес организации:</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__________________________</w:t>
            </w:r>
          </w:p>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__________________________</w:t>
            </w:r>
          </w:p>
        </w:tc>
        <w:tc>
          <w:tcPr>
            <w:tcW w:w="4821" w:type="dxa"/>
            <w:tcBorders>
              <w:lef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4823" w:type="dxa"/>
            <w:tcBorders>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4821" w:type="dxa"/>
            <w:tcBorders>
              <w:left w:val="single" w:sz="4" w:space="0" w:color="auto"/>
              <w:bottom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47" w:name="Par1262"/>
      <w:bookmarkEnd w:id="47"/>
      <w:r>
        <w:rPr>
          <w:rFonts w:ascii="Calibri" w:hAnsi="Calibri" w:cs="Calibri"/>
        </w:rPr>
        <w:t>Страницы 2 - 3</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 ─ ─ ─ ─ ─ ─ ─ ─ ─ ─ ──</w:t>
      </w:r>
    </w:p>
    <w:p w:rsidR="00C9520A" w:rsidRDefault="00C9520A" w:rsidP="00C9520A">
      <w:pPr>
        <w:pStyle w:val="ConsPlusNonformat"/>
        <w:jc w:val="both"/>
      </w:pPr>
      <w:r>
        <w:t xml:space="preserve">            ┌─┬─┬─┐              ┌─ ─ ─ ─ ─ ┐│Личная книжка выдана:</w:t>
      </w:r>
    </w:p>
    <w:p w:rsidR="00C9520A" w:rsidRDefault="00C9520A" w:rsidP="00C9520A">
      <w:pPr>
        <w:pStyle w:val="ConsPlusNonformat"/>
        <w:jc w:val="both"/>
      </w:pPr>
      <w:r>
        <w:t xml:space="preserve"> Рег. номер │ │ │ │                         │ ____________________________________________________</w:t>
      </w:r>
    </w:p>
    <w:p w:rsidR="00C9520A" w:rsidRDefault="00C9520A" w:rsidP="00C9520A">
      <w:pPr>
        <w:pStyle w:val="ConsPlusNonformat"/>
        <w:jc w:val="both"/>
      </w:pPr>
      <w:r>
        <w:t xml:space="preserve">            └─┴─┴─┘              │           │     (наименование организации, осуществляющей</w:t>
      </w:r>
    </w:p>
    <w:p w:rsidR="00C9520A" w:rsidRDefault="00C9520A" w:rsidP="00C9520A">
      <w:pPr>
        <w:pStyle w:val="ConsPlusNonformat"/>
        <w:jc w:val="both"/>
      </w:pPr>
      <w:r>
        <w:t xml:space="preserve">       ┌─┬─┐┌─────────┐┌─┬─┬─┬─┐     Фото   │                     образовательную</w:t>
      </w:r>
    </w:p>
    <w:p w:rsidR="00C9520A" w:rsidRDefault="00C9520A" w:rsidP="00C9520A">
      <w:pPr>
        <w:pStyle w:val="ConsPlusNonformat"/>
        <w:jc w:val="both"/>
      </w:pPr>
      <w:r>
        <w:t xml:space="preserve"> Дата  │ │ ││         ││2│0│ │ │ │   3 x 4   │____________________________________________________</w:t>
      </w:r>
    </w:p>
    <w:p w:rsidR="00C9520A" w:rsidRDefault="00C9520A" w:rsidP="00C9520A">
      <w:pPr>
        <w:pStyle w:val="ConsPlusNonformat"/>
        <w:jc w:val="both"/>
      </w:pPr>
      <w:r>
        <w:t xml:space="preserve">       └─┴─┘└─────────┘└─┴─┴─┴─┘            │          деятельность, выдавшей личную книжку)</w:t>
      </w:r>
    </w:p>
    <w:p w:rsidR="00C9520A" w:rsidRDefault="00C9520A" w:rsidP="00C9520A">
      <w:pPr>
        <w:pStyle w:val="ConsPlusNonformat"/>
        <w:jc w:val="both"/>
      </w:pPr>
      <w:r>
        <w:t xml:space="preserve">                                 │           │на основании удостоверения N __ от "__" ____ 20__ г.</w:t>
      </w:r>
    </w:p>
    <w:p w:rsidR="00C9520A" w:rsidRDefault="00C9520A" w:rsidP="00C9520A">
      <w:pPr>
        <w:pStyle w:val="ConsPlusNonformat"/>
        <w:jc w:val="both"/>
      </w:pPr>
      <w:r>
        <w:t xml:space="preserve"> Фамилия _______________________            │</w:t>
      </w:r>
    </w:p>
    <w:p w:rsidR="00C9520A" w:rsidRDefault="00C9520A" w:rsidP="00C9520A">
      <w:pPr>
        <w:pStyle w:val="ConsPlusNonformat"/>
        <w:jc w:val="both"/>
      </w:pPr>
      <w:r>
        <w:t xml:space="preserve">                                 │           │Лицензия:</w:t>
      </w:r>
    </w:p>
    <w:p w:rsidR="00C9520A" w:rsidRDefault="00C9520A" w:rsidP="00C9520A">
      <w:pPr>
        <w:pStyle w:val="ConsPlusNonformat"/>
        <w:jc w:val="both"/>
      </w:pPr>
      <w:r>
        <w:t xml:space="preserve"> Имя ___________________________ └ ─ ─ ─ ─ ─┘ ____________________________________________________</w:t>
      </w:r>
    </w:p>
    <w:p w:rsidR="00C9520A" w:rsidRDefault="00C9520A" w:rsidP="00C9520A">
      <w:pPr>
        <w:pStyle w:val="ConsPlusNonformat"/>
        <w:jc w:val="both"/>
      </w:pPr>
      <w:r>
        <w:t xml:space="preserve">                                             │____________________________________________________</w:t>
      </w:r>
    </w:p>
    <w:p w:rsidR="00C9520A" w:rsidRDefault="00C9520A" w:rsidP="00C9520A">
      <w:pPr>
        <w:pStyle w:val="ConsPlusNonformat"/>
        <w:jc w:val="both"/>
      </w:pPr>
      <w:r>
        <w:t xml:space="preserve"> Отчество_____________    __________________     (регистрационный номер лицензии, дата выдачи,</w:t>
      </w:r>
    </w:p>
    <w:p w:rsidR="00C9520A" w:rsidRDefault="00C9520A" w:rsidP="00C9520A">
      <w:pPr>
        <w:pStyle w:val="ConsPlusNonformat"/>
        <w:jc w:val="both"/>
      </w:pPr>
      <w:r>
        <w:t xml:space="preserve">                           (личная подпись)  │   наименование органа, выдающего образовательную</w:t>
      </w:r>
    </w:p>
    <w:p w:rsidR="00C9520A" w:rsidRDefault="00C9520A" w:rsidP="00C9520A">
      <w:pPr>
        <w:pStyle w:val="ConsPlusNonformat"/>
        <w:jc w:val="both"/>
      </w:pPr>
      <w:r>
        <w:t xml:space="preserve">                                                                    лицензию)</w:t>
      </w:r>
    </w:p>
    <w:p w:rsidR="00C9520A" w:rsidRDefault="00C9520A" w:rsidP="00C9520A">
      <w:pPr>
        <w:pStyle w:val="ConsPlusNonformat"/>
        <w:jc w:val="both"/>
      </w:pPr>
      <w:r>
        <w:t xml:space="preserve">                                             │</w:t>
      </w:r>
    </w:p>
    <w:p w:rsidR="00C9520A" w:rsidRDefault="00C9520A" w:rsidP="00C9520A">
      <w:pPr>
        <w:pStyle w:val="ConsPlusNonformat"/>
        <w:jc w:val="both"/>
      </w:pPr>
      <w:r>
        <w:t xml:space="preserve">                                              Руководитель</w:t>
      </w:r>
    </w:p>
    <w:p w:rsidR="00C9520A" w:rsidRDefault="00C9520A" w:rsidP="00C9520A">
      <w:pPr>
        <w:pStyle w:val="ConsPlusNonformat"/>
        <w:jc w:val="both"/>
      </w:pPr>
      <w:r>
        <w:t xml:space="preserve">                                             │образовательного учреждения: _________ _____________</w:t>
      </w:r>
    </w:p>
    <w:p w:rsidR="00C9520A" w:rsidRDefault="00C9520A" w:rsidP="00C9520A">
      <w:pPr>
        <w:pStyle w:val="ConsPlusNonformat"/>
        <w:jc w:val="both"/>
      </w:pPr>
      <w:r>
        <w:t xml:space="preserve">                                                                           (подпись)   (Ф.И.О.)</w:t>
      </w:r>
    </w:p>
    <w:p w:rsidR="00C9520A" w:rsidRDefault="00C9520A" w:rsidP="00C9520A">
      <w:pPr>
        <w:pStyle w:val="ConsPlusNonformat"/>
        <w:jc w:val="both"/>
      </w:pPr>
      <w:r>
        <w:t xml:space="preserve">                                             │┌────────────────┬──────────────────┬────────────────┐</w:t>
      </w:r>
    </w:p>
    <w:p w:rsidR="00C9520A" w:rsidRDefault="00C9520A" w:rsidP="00C9520A">
      <w:pPr>
        <w:pStyle w:val="ConsPlusNonformat"/>
        <w:jc w:val="both"/>
      </w:pPr>
      <w:r>
        <w:t xml:space="preserve">                                              │Рег. номер _____│Рег. номер _______│Рег. номер _____│</w:t>
      </w:r>
    </w:p>
    <w:p w:rsidR="00C9520A" w:rsidRDefault="00C9520A" w:rsidP="00C9520A">
      <w:pPr>
        <w:pStyle w:val="ConsPlusNonformat"/>
        <w:jc w:val="both"/>
      </w:pPr>
      <w:r>
        <w:t xml:space="preserve">                                             ││Лич. книжка N __│Лич. книжка N ____│Лич. книжка N __│</w:t>
      </w:r>
    </w:p>
    <w:p w:rsidR="00C9520A" w:rsidRDefault="00C9520A" w:rsidP="00C9520A">
      <w:pPr>
        <w:pStyle w:val="ConsPlusNonformat"/>
        <w:jc w:val="both"/>
      </w:pPr>
      <w:r>
        <w:t xml:space="preserve">                                              │Дата выдачи ____│Дата выдачи ______│Дата выдачи ____│</w:t>
      </w:r>
    </w:p>
    <w:p w:rsidR="00C9520A" w:rsidRDefault="00C9520A" w:rsidP="00C9520A">
      <w:pPr>
        <w:pStyle w:val="ConsPlusNonformat"/>
        <w:jc w:val="both"/>
      </w:pPr>
      <w:r>
        <w:t xml:space="preserve">                                             ││Дата            │Дата окончания ___│                │</w:t>
      </w:r>
    </w:p>
    <w:p w:rsidR="00C9520A" w:rsidRDefault="00C9520A" w:rsidP="00C9520A">
      <w:pPr>
        <w:pStyle w:val="ConsPlusNonformat"/>
        <w:jc w:val="both"/>
      </w:pPr>
      <w:r>
        <w:t xml:space="preserve">                                              │окончания ______│Всего часов       │                │</w:t>
      </w:r>
    </w:p>
    <w:p w:rsidR="00C9520A" w:rsidRDefault="00C9520A" w:rsidP="00C9520A">
      <w:pPr>
        <w:pStyle w:val="ConsPlusNonformat"/>
        <w:jc w:val="both"/>
      </w:pPr>
      <w:r>
        <w:t xml:space="preserve">                                             ││Всего часов на  │на высоте ________│                │</w:t>
      </w:r>
    </w:p>
    <w:p w:rsidR="00C9520A" w:rsidRDefault="00C9520A" w:rsidP="00C9520A">
      <w:pPr>
        <w:pStyle w:val="ConsPlusNonformat"/>
        <w:jc w:val="both"/>
      </w:pPr>
      <w:r>
        <w:lastRenderedPageBreak/>
        <w:t xml:space="preserve">   Личная книжка N     Дата рождения:         │высоте _________│                  │                │</w:t>
      </w:r>
    </w:p>
    <w:p w:rsidR="00C9520A" w:rsidRDefault="00C9520A" w:rsidP="00C9520A">
      <w:pPr>
        <w:pStyle w:val="ConsPlusNonformat"/>
        <w:jc w:val="both"/>
      </w:pPr>
      <w:r>
        <w:t xml:space="preserve">                                             │└────────────────┴──────────────────┴────────────────┘</w:t>
      </w:r>
    </w:p>
    <w:p w:rsidR="00C9520A" w:rsidRDefault="00C9520A" w:rsidP="00C9520A">
      <w:pPr>
        <w:pStyle w:val="ConsPlusNonformat"/>
        <w:jc w:val="both"/>
      </w:pPr>
      <w:r>
        <w:t>─ ─ ─ ─ ─ ─ ─ ─ ─ ─ ─ ─ ─ ─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48" w:name="Par1294"/>
      <w:bookmarkEnd w:id="48"/>
      <w:r>
        <w:rPr>
          <w:rFonts w:ascii="Calibri" w:hAnsi="Calibri" w:cs="Calibri"/>
        </w:rPr>
        <w:t>Страницы 4 - 5</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 ─ ─ ─ ─ ─ ─ ─ ─ ─ ─ ─ ─</w:t>
      </w:r>
    </w:p>
    <w:p w:rsidR="00C9520A" w:rsidRDefault="00C9520A" w:rsidP="00C9520A">
      <w:pPr>
        <w:pStyle w:val="ConsPlusNonformat"/>
        <w:jc w:val="both"/>
      </w:pPr>
      <w:r>
        <w:t xml:space="preserve">    Заключение врача о допуске к работе по   │</w:t>
      </w:r>
    </w:p>
    <w:p w:rsidR="00C9520A" w:rsidRDefault="00C9520A" w:rsidP="00C9520A">
      <w:pPr>
        <w:pStyle w:val="ConsPlusNonformat"/>
        <w:jc w:val="both"/>
      </w:pPr>
      <w:r>
        <w:t xml:space="preserve">           результатам медицинского           ┌────────────────┬──────────────────┬────────────────┐</w:t>
      </w:r>
    </w:p>
    <w:p w:rsidR="00C9520A" w:rsidRDefault="00C9520A" w:rsidP="00C9520A">
      <w:pPr>
        <w:pStyle w:val="ConsPlusNonformat"/>
        <w:jc w:val="both"/>
      </w:pPr>
      <w:r>
        <w:t xml:space="preserve">                обследования                 ││     Дата       │Заключение врача, │ ФИО, подпись и │</w:t>
      </w:r>
    </w:p>
    <w:p w:rsidR="00C9520A" w:rsidRDefault="00C9520A" w:rsidP="00C9520A">
      <w:pPr>
        <w:pStyle w:val="ConsPlusNonformat"/>
        <w:jc w:val="both"/>
      </w:pPr>
      <w:r>
        <w:t>────────────────────────────────────────────┐ │  обследования  │  N медицинской   │ личная печать  │</w:t>
      </w:r>
    </w:p>
    <w:p w:rsidR="00C9520A" w:rsidRDefault="00C9520A" w:rsidP="00C9520A">
      <w:pPr>
        <w:pStyle w:val="ConsPlusNonformat"/>
        <w:jc w:val="both"/>
      </w:pPr>
      <w:r>
        <w:t xml:space="preserve"> Группа крови                               │││                │     справки      │     врача      │</w:t>
      </w:r>
    </w:p>
    <w:p w:rsidR="00C9520A" w:rsidRDefault="00C9520A" w:rsidP="00C9520A">
      <w:pPr>
        <w:pStyle w:val="ConsPlusNonformat"/>
        <w:jc w:val="both"/>
      </w:pPr>
      <w:r>
        <w:t>────────────────────────────────────────────┘ ├────────────────┼──────────────────┼────────────────┤</w:t>
      </w:r>
    </w:p>
    <w:p w:rsidR="00C9520A" w:rsidRDefault="00C9520A" w:rsidP="00C9520A">
      <w:pPr>
        <w:pStyle w:val="ConsPlusNonformat"/>
        <w:jc w:val="both"/>
      </w:pPr>
      <w:r>
        <w:t xml:space="preserve">                                             ││                │                  │                │</w:t>
      </w:r>
    </w:p>
    <w:p w:rsidR="00C9520A" w:rsidRDefault="00C9520A" w:rsidP="00C9520A">
      <w:pPr>
        <w:pStyle w:val="ConsPlusNonformat"/>
        <w:jc w:val="both"/>
      </w:pPr>
      <w:r>
        <w:t xml:space="preserve"> Карточка медицинского страхования            ├────────────────┼──────────────────┼────────────────┤</w:t>
      </w:r>
    </w:p>
    <w:p w:rsidR="00C9520A" w:rsidRDefault="00C9520A" w:rsidP="00C9520A">
      <w:pPr>
        <w:pStyle w:val="ConsPlusNonformat"/>
        <w:jc w:val="both"/>
      </w:pPr>
      <w:r>
        <w:t xml:space="preserve"> ┌─┬─┬─┬─┬─┬─┐  ┌─┬─┬─┬─┬─┬─┬─┬─┬─┬─┐        ││                │                  │                │</w:t>
      </w:r>
    </w:p>
    <w:p w:rsidR="00C9520A" w:rsidRDefault="00C9520A" w:rsidP="00C9520A">
      <w:pPr>
        <w:pStyle w:val="ConsPlusNonformat"/>
        <w:jc w:val="both"/>
      </w:pPr>
      <w:r>
        <w:t xml:space="preserve"> │ │ │ │ │ │ │  │ │ │ │ │ │ │ │ │ │ │         ├────────────────┼──────────────────┼────────────────┤</w:t>
      </w:r>
    </w:p>
    <w:p w:rsidR="00C9520A" w:rsidRDefault="00C9520A" w:rsidP="00C9520A">
      <w:pPr>
        <w:pStyle w:val="ConsPlusNonformat"/>
        <w:jc w:val="both"/>
      </w:pPr>
      <w:r>
        <w:t xml:space="preserve"> └─┴─┴─┴─┴─┴─┘  └─┴─┴─┴─┴─┴─┴─┴─┴─┴─┘        ││                │                  │                │</w:t>
      </w:r>
    </w:p>
    <w:p w:rsidR="00C9520A" w:rsidRDefault="00C9520A" w:rsidP="00C9520A">
      <w:pPr>
        <w:pStyle w:val="ConsPlusNonformat"/>
        <w:jc w:val="both"/>
      </w:pPr>
      <w:r>
        <w:t>───────────┬─────────────────┬──────────────┐ ├────────────────┼──────────────────┼────────────────┤</w:t>
      </w:r>
    </w:p>
    <w:p w:rsidR="00C9520A" w:rsidRDefault="00C9520A" w:rsidP="00C9520A">
      <w:pPr>
        <w:pStyle w:val="ConsPlusNonformat"/>
        <w:jc w:val="both"/>
      </w:pPr>
      <w:r>
        <w:t xml:space="preserve"> Дата об-  │Заключение врача,│ФИО, подпись и│││                │                  │                │</w:t>
      </w:r>
    </w:p>
    <w:p w:rsidR="00C9520A" w:rsidRDefault="00C9520A" w:rsidP="00C9520A">
      <w:pPr>
        <w:pStyle w:val="ConsPlusNonformat"/>
        <w:jc w:val="both"/>
      </w:pPr>
      <w:r>
        <w:t xml:space="preserve"> следования│  N медицинской  │личная печать │ ├────────────────┼──────────────────┼────────────────┤</w:t>
      </w:r>
    </w:p>
    <w:p w:rsidR="00C9520A" w:rsidRDefault="00C9520A" w:rsidP="00C9520A">
      <w:pPr>
        <w:pStyle w:val="ConsPlusNonformat"/>
        <w:jc w:val="both"/>
      </w:pPr>
      <w:r>
        <w:t xml:space="preserve">           │     справки     │    врача     │││                │                  │                │</w:t>
      </w:r>
    </w:p>
    <w:p w:rsidR="00C9520A" w:rsidRDefault="00C9520A" w:rsidP="00C9520A">
      <w:pPr>
        <w:pStyle w:val="ConsPlusNonformat"/>
        <w:jc w:val="both"/>
      </w:pPr>
      <w:r>
        <w:t>───────────┼─────────────────┼──────────────┤ ├────────────────┼──────────────────┼────────────────┤</w:t>
      </w:r>
    </w:p>
    <w:p w:rsidR="00C9520A" w:rsidRDefault="00C9520A" w:rsidP="00C9520A">
      <w:pPr>
        <w:pStyle w:val="ConsPlusNonformat"/>
        <w:jc w:val="both"/>
      </w:pPr>
      <w:r>
        <w:t xml:space="preserve">           │                 │              │││                │                  │                │</w:t>
      </w:r>
    </w:p>
    <w:p w:rsidR="00C9520A" w:rsidRDefault="00C9520A" w:rsidP="00C9520A">
      <w:pPr>
        <w:pStyle w:val="ConsPlusNonformat"/>
        <w:jc w:val="both"/>
      </w:pPr>
      <w:r>
        <w:t>───────────┼─────────────────┼──────────────┤ ├────────────────┼──────────────────┼────────────────┤</w:t>
      </w:r>
    </w:p>
    <w:p w:rsidR="00C9520A" w:rsidRDefault="00C9520A" w:rsidP="00C9520A">
      <w:pPr>
        <w:pStyle w:val="ConsPlusNonformat"/>
        <w:jc w:val="both"/>
      </w:pPr>
      <w:r>
        <w:t xml:space="preserve">           │                 │              │││                │                  │                │</w:t>
      </w:r>
    </w:p>
    <w:p w:rsidR="00C9520A" w:rsidRDefault="00C9520A" w:rsidP="00C9520A">
      <w:pPr>
        <w:pStyle w:val="ConsPlusNonformat"/>
        <w:jc w:val="both"/>
      </w:pPr>
      <w:r>
        <w:t>───────────┼─────────────────┼──────────────┤ ├────────────────┼──────────────────┼────────────────┤</w:t>
      </w:r>
    </w:p>
    <w:p w:rsidR="00C9520A" w:rsidRDefault="00C9520A" w:rsidP="00C9520A">
      <w:pPr>
        <w:pStyle w:val="ConsPlusNonformat"/>
        <w:jc w:val="both"/>
      </w:pPr>
      <w:r>
        <w:t xml:space="preserve">           │                 │              │││                │                  │                │</w:t>
      </w:r>
    </w:p>
    <w:p w:rsidR="00C9520A" w:rsidRDefault="00C9520A" w:rsidP="00C9520A">
      <w:pPr>
        <w:pStyle w:val="ConsPlusNonformat"/>
        <w:jc w:val="both"/>
      </w:pPr>
      <w:r>
        <w:t>───────────┴─────────────────┴──────────────┘ ├────────────────┼──────────────────┼────────────────┤</w:t>
      </w:r>
    </w:p>
    <w:p w:rsidR="00C9520A" w:rsidRDefault="00C9520A" w:rsidP="00C9520A">
      <w:pPr>
        <w:pStyle w:val="ConsPlusNonformat"/>
        <w:jc w:val="both"/>
      </w:pPr>
      <w:r>
        <w:t xml:space="preserve">                                              │                │                  │                │</w:t>
      </w:r>
    </w:p>
    <w:p w:rsidR="00C9520A" w:rsidRDefault="00C9520A" w:rsidP="00C9520A">
      <w:pPr>
        <w:pStyle w:val="ConsPlusNonformat"/>
        <w:jc w:val="both"/>
      </w:pPr>
      <w:r>
        <w:t xml:space="preserve">                                             │└────────────────┴──────────────────┴────────────────┘</w:t>
      </w:r>
    </w:p>
    <w:p w:rsidR="00C9520A" w:rsidRDefault="00C9520A" w:rsidP="00C9520A">
      <w:pPr>
        <w:pStyle w:val="ConsPlusNonformat"/>
        <w:jc w:val="both"/>
      </w:pPr>
      <w:r>
        <w:t>─ ─ ─ ─ ─ ─ ─ ─ ─ ─ ─ ─ ─ ─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49" w:name="Par1323"/>
      <w:bookmarkEnd w:id="49"/>
      <w:r>
        <w:rPr>
          <w:rFonts w:ascii="Calibri" w:hAnsi="Calibri" w:cs="Calibri"/>
        </w:rPr>
        <w:t>Страницы 6 - 9</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 ─ ─ ─ ─ ─ ─ ─ ─ ─ ─ ─ ─</w:t>
      </w:r>
    </w:p>
    <w:p w:rsidR="00C9520A" w:rsidRDefault="00C9520A" w:rsidP="00C9520A">
      <w:pPr>
        <w:pStyle w:val="ConsPlusNonformat"/>
        <w:jc w:val="both"/>
      </w:pPr>
      <w:r>
        <w:t xml:space="preserve">                   Сведения</w:t>
      </w:r>
    </w:p>
    <w:p w:rsidR="00C9520A" w:rsidRDefault="00C9520A" w:rsidP="00C9520A">
      <w:pPr>
        <w:pStyle w:val="ConsPlusNonformat"/>
        <w:jc w:val="both"/>
      </w:pPr>
      <w:r>
        <w:t xml:space="preserve">  о профессиональной подготовке, аттестации  │</w:t>
      </w:r>
    </w:p>
    <w:p w:rsidR="00C9520A" w:rsidRDefault="00C9520A" w:rsidP="00C9520A">
      <w:pPr>
        <w:pStyle w:val="ConsPlusNonformat"/>
        <w:jc w:val="both"/>
      </w:pPr>
      <w:r>
        <w:t xml:space="preserve">           и повышении квалификации</w:t>
      </w:r>
    </w:p>
    <w:p w:rsidR="00C9520A" w:rsidRDefault="00C9520A" w:rsidP="00C9520A">
      <w:pPr>
        <w:pStyle w:val="ConsPlusNonformat"/>
        <w:jc w:val="both"/>
      </w:pPr>
      <w:r>
        <w:t xml:space="preserve">                                             │</w:t>
      </w:r>
    </w:p>
    <w:p w:rsidR="00C9520A" w:rsidRDefault="00C9520A" w:rsidP="00C9520A">
      <w:pPr>
        <w:pStyle w:val="ConsPlusNonformat"/>
        <w:jc w:val="both"/>
      </w:pPr>
      <w:r>
        <w:lastRenderedPageBreak/>
        <w:t>┌─────┬────────────────────┬────────────────┐ ┌─────────────────┬──────────────────────┬───────────┐</w:t>
      </w:r>
    </w:p>
    <w:p w:rsidR="00C9520A" w:rsidRDefault="00C9520A" w:rsidP="00C9520A">
      <w:pPr>
        <w:pStyle w:val="ConsPlusNonformat"/>
        <w:jc w:val="both"/>
      </w:pPr>
      <w:r>
        <w:t>│Дата │  Место проведения  │  Наименование  │││  Максимальная   │Результаты аттестации,│  Подпись, │</w:t>
      </w:r>
    </w:p>
    <w:p w:rsidR="00C9520A" w:rsidRDefault="00C9520A" w:rsidP="00C9520A">
      <w:pPr>
        <w:pStyle w:val="ConsPlusNonformat"/>
        <w:jc w:val="both"/>
      </w:pPr>
      <w:r>
        <w:t>│     │       курса,       │     курса      │ │    высота/      │     N сертификата    │   печать  │</w:t>
      </w:r>
    </w:p>
    <w:p w:rsidR="00C9520A" w:rsidRDefault="00C9520A" w:rsidP="00C9520A">
      <w:pPr>
        <w:pStyle w:val="ConsPlusNonformat"/>
        <w:jc w:val="both"/>
      </w:pPr>
      <w:r>
        <w:t>│     │  образовательное   │                │││продолжительность│    (удостоверения,   │           │</w:t>
      </w:r>
    </w:p>
    <w:p w:rsidR="00C9520A" w:rsidRDefault="00C9520A" w:rsidP="00C9520A">
      <w:pPr>
        <w:pStyle w:val="ConsPlusNonformat"/>
        <w:jc w:val="both"/>
      </w:pPr>
      <w:r>
        <w:t>│     │    учреждение,     │                │ │      курса      │      протокола)      │           │</w:t>
      </w:r>
    </w:p>
    <w:p w:rsidR="00C9520A" w:rsidRDefault="00C9520A" w:rsidP="00C9520A">
      <w:pPr>
        <w:pStyle w:val="ConsPlusNonformat"/>
        <w:jc w:val="both"/>
      </w:pPr>
      <w:r>
        <w:t>│     │    организация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     │                    │                │││                 │                      │           │</w:t>
      </w:r>
    </w:p>
    <w:p w:rsidR="00C9520A" w:rsidRDefault="00C9520A" w:rsidP="00C9520A">
      <w:pPr>
        <w:pStyle w:val="ConsPlusNonformat"/>
        <w:jc w:val="both"/>
      </w:pPr>
      <w:r>
        <w:t>└─────┴────────────────────┴────────────────┘ └─────────────────┴──────────────────────┴───────────┘</w:t>
      </w:r>
    </w:p>
    <w:p w:rsidR="00C9520A" w:rsidRDefault="00C9520A" w:rsidP="00C9520A">
      <w:pPr>
        <w:pStyle w:val="ConsPlusNonformat"/>
        <w:jc w:val="both"/>
      </w:pPr>
      <w:r>
        <w:t>Сведения   включают    в   себя    начальную │</w:t>
      </w:r>
    </w:p>
    <w:p w:rsidR="00C9520A" w:rsidRDefault="00C9520A" w:rsidP="00C9520A">
      <w:pPr>
        <w:pStyle w:val="ConsPlusNonformat"/>
        <w:jc w:val="both"/>
      </w:pPr>
      <w:r>
        <w:t>подготовку,    курсы    переподготовки   или</w:t>
      </w:r>
    </w:p>
    <w:p w:rsidR="00C9520A" w:rsidRDefault="00C9520A" w:rsidP="00C9520A">
      <w:pPr>
        <w:pStyle w:val="ConsPlusNonformat"/>
        <w:jc w:val="both"/>
      </w:pPr>
      <w:r>
        <w:t>повышения  квалификации,  тренинги, курсы по │</w:t>
      </w:r>
    </w:p>
    <w:p w:rsidR="00C9520A" w:rsidRDefault="00C9520A" w:rsidP="00C9520A">
      <w:pPr>
        <w:pStyle w:val="ConsPlusNonformat"/>
        <w:jc w:val="both"/>
      </w:pPr>
      <w:r>
        <w:t>оказанию   первой   помощи   пострадавшим на</w:t>
      </w:r>
    </w:p>
    <w:p w:rsidR="00C9520A" w:rsidRDefault="00C9520A" w:rsidP="00C9520A">
      <w:pPr>
        <w:pStyle w:val="ConsPlusNonformat"/>
        <w:jc w:val="both"/>
      </w:pPr>
      <w:r>
        <w:t>производстве,  сертификацию  на соответствие │</w:t>
      </w:r>
    </w:p>
    <w:p w:rsidR="00C9520A" w:rsidRDefault="00C9520A" w:rsidP="00C9520A">
      <w:pPr>
        <w:pStyle w:val="ConsPlusNonformat"/>
        <w:jc w:val="both"/>
      </w:pPr>
      <w:r>
        <w:t>российским или международным требованиям.</w:t>
      </w:r>
    </w:p>
    <w:p w:rsidR="00C9520A" w:rsidRDefault="00C9520A" w:rsidP="00C9520A">
      <w:pPr>
        <w:pStyle w:val="ConsPlusNonformat"/>
        <w:jc w:val="both"/>
      </w:pPr>
      <w:r>
        <w:t>─ ─ ─ ─ ─ ─ ─ ─ ─ ─ ─ ─ ─ ─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50" w:name="Par1357"/>
      <w:bookmarkEnd w:id="50"/>
      <w:r>
        <w:rPr>
          <w:rFonts w:ascii="Calibri" w:hAnsi="Calibri" w:cs="Calibri"/>
        </w:rPr>
        <w:t>Страницы 10 - 69</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 ─ ─ ─ ─ ─ ─ ─ ─ ─ ─ ─ ─</w:t>
      </w:r>
    </w:p>
    <w:p w:rsidR="00C9520A" w:rsidRDefault="00C9520A" w:rsidP="00C9520A">
      <w:pPr>
        <w:pStyle w:val="ConsPlusNonformat"/>
        <w:jc w:val="both"/>
      </w:pPr>
      <w:r>
        <w:t xml:space="preserve">           Сведения об опыте работы          │              Сведения об опыте работы</w:t>
      </w:r>
    </w:p>
    <w:p w:rsidR="00C9520A" w:rsidRDefault="00C9520A" w:rsidP="00C9520A">
      <w:pPr>
        <w:pStyle w:val="ConsPlusNonformat"/>
        <w:jc w:val="both"/>
      </w:pPr>
      <w:r>
        <w:t>┌────┬─────────────────┬────────────────────┐ ┌───────────────┬─────────┬───────┬──────────────────┐</w:t>
      </w:r>
    </w:p>
    <w:p w:rsidR="00C9520A" w:rsidRDefault="00C9520A" w:rsidP="00C9520A">
      <w:pPr>
        <w:pStyle w:val="ConsPlusNonformat"/>
        <w:jc w:val="both"/>
      </w:pPr>
      <w:r>
        <w:t>│Дата│  Наименование   │   Вид проведенной  │││  Место работ  │Продолжи-│Макси- │  Подпись лица,   │</w:t>
      </w:r>
    </w:p>
    <w:p w:rsidR="00C9520A" w:rsidRDefault="00C9520A" w:rsidP="00C9520A">
      <w:pPr>
        <w:pStyle w:val="ConsPlusNonformat"/>
        <w:jc w:val="both"/>
      </w:pPr>
      <w:r>
        <w:t>│    │  предприятия,   │    работы, номер   │ │               │тельность│мальная│  ответственного  │</w:t>
      </w:r>
    </w:p>
    <w:p w:rsidR="00C9520A" w:rsidRDefault="00C9520A" w:rsidP="00C9520A">
      <w:pPr>
        <w:pStyle w:val="ConsPlusNonformat"/>
        <w:jc w:val="both"/>
      </w:pPr>
      <w:r>
        <w:t>│    │  проводившего   │   наряда-допуска   │││               │работ (в │высота │ за производство  │</w:t>
      </w:r>
    </w:p>
    <w:p w:rsidR="00C9520A" w:rsidRDefault="00C9520A" w:rsidP="00C9520A">
      <w:pPr>
        <w:pStyle w:val="ConsPlusNonformat"/>
        <w:jc w:val="both"/>
      </w:pPr>
      <w:r>
        <w:t>│    │     работы      │                    │ │               │часах)   │  (м)  │  работ, печать   │</w:t>
      </w:r>
    </w:p>
    <w:p w:rsidR="00C9520A" w:rsidRDefault="00C9520A" w:rsidP="00C9520A">
      <w:pPr>
        <w:pStyle w:val="ConsPlusNonformat"/>
        <w:jc w:val="both"/>
      </w:pPr>
      <w:r>
        <w:t>├────┼─────────────────┼────────────────────┤││               │         │       │   организации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                 │                    │ ├───────────────┼──┼──┼───┼───────┼──────────────────┤</w:t>
      </w:r>
    </w:p>
    <w:p w:rsidR="00C9520A" w:rsidRDefault="00C9520A" w:rsidP="00C9520A">
      <w:pPr>
        <w:pStyle w:val="ConsPlusNonformat"/>
        <w:jc w:val="both"/>
      </w:pPr>
      <w:r>
        <w:lastRenderedPageBreak/>
        <w:t>├────┼─────────────────┼────────────────────┤││               │  │  │   │       │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                 │                    │ ├───────────────┼──┼──┼───┼───────┼──────────────────┤</w:t>
      </w:r>
    </w:p>
    <w:p w:rsidR="00C9520A" w:rsidRDefault="00C9520A" w:rsidP="00C9520A">
      <w:pPr>
        <w:pStyle w:val="ConsPlusNonformat"/>
        <w:jc w:val="both"/>
      </w:pPr>
      <w:r>
        <w:t>└────┴─────────────────┴────────────────────┘││               │  │  │   │       │                  │</w:t>
      </w:r>
    </w:p>
    <w:p w:rsidR="00C9520A" w:rsidRDefault="00C9520A" w:rsidP="00C9520A">
      <w:pPr>
        <w:pStyle w:val="ConsPlusNonformat"/>
        <w:jc w:val="both"/>
      </w:pPr>
      <w:r>
        <w:t xml:space="preserve">                                             │└───────────────┼──┼──┼───┼───────┴──────────────────┘</w:t>
      </w:r>
    </w:p>
    <w:p w:rsidR="00C9520A" w:rsidRDefault="00C9520A" w:rsidP="00C9520A">
      <w:pPr>
        <w:pStyle w:val="ConsPlusNonformat"/>
        <w:jc w:val="both"/>
      </w:pPr>
      <w:r>
        <w:t xml:space="preserve">                                             │         ИТОГО: │  │  │   │</w:t>
      </w:r>
    </w:p>
    <w:p w:rsidR="00C9520A" w:rsidRDefault="00C9520A" w:rsidP="00C9520A">
      <w:pPr>
        <w:pStyle w:val="ConsPlusNonformat"/>
        <w:jc w:val="both"/>
      </w:pPr>
      <w:r>
        <w:t>─ ─ ─ ─ ─ ─ ─ ─ ─ ─ ─ ─ ─ ─ ─ ─ ─ ─ ─ ─ ─ ─ ─┴ ─ ─ ─ ─ ─ ─ ─ ─ ─ ─ ─ ─ ─ ─ ─ ─ ─ ─ ─ ─ ─ ─ ─ ─ ─ ─ ─</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outlineLvl w:val="2"/>
        <w:rPr>
          <w:rFonts w:ascii="Calibri" w:hAnsi="Calibri" w:cs="Calibri"/>
        </w:rPr>
      </w:pPr>
      <w:bookmarkStart w:id="51" w:name="Par1385"/>
      <w:bookmarkEnd w:id="51"/>
      <w:r>
        <w:rPr>
          <w:rFonts w:ascii="Calibri" w:hAnsi="Calibri" w:cs="Calibri"/>
        </w:rPr>
        <w:t>Страницы 70 - 71</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 ─ ─ ─ ─ ─ ─ ─ ─ ─ ─ ─ ─ ─ ─ ─ ─ ─ ─ ─ ─ ─ ┬ ─ ─ ─ ─ ─ ─ ─ ─ ─ ─ ─ ─ ─ ─ ─ ─ ─ ─ ─ ─ ─ ─ ─ ─ ─ ─ ─</w:t>
      </w:r>
    </w:p>
    <w:p w:rsidR="00C9520A" w:rsidRDefault="00C9520A" w:rsidP="00C9520A">
      <w:pPr>
        <w:pStyle w:val="ConsPlusNonformat"/>
        <w:jc w:val="both"/>
      </w:pPr>
      <w:r>
        <w:t xml:space="preserve">    Рекомендации по заполнению               │4. Запись  о  проведенной   работе   должна   включать</w:t>
      </w:r>
    </w:p>
    <w:p w:rsidR="00C9520A" w:rsidRDefault="00C9520A" w:rsidP="00C9520A">
      <w:pPr>
        <w:pStyle w:val="ConsPlusNonformat"/>
        <w:jc w:val="both"/>
      </w:pPr>
      <w:r>
        <w:t xml:space="preserve">                                                 сведения о  максимальной  высоте,  на  которой  она</w:t>
      </w:r>
    </w:p>
    <w:p w:rsidR="00C9520A" w:rsidRDefault="00C9520A" w:rsidP="00C9520A">
      <w:pPr>
        <w:pStyle w:val="ConsPlusNonformat"/>
        <w:jc w:val="both"/>
      </w:pPr>
      <w:r>
        <w:t xml:space="preserve">                                             │   проводилась.</w:t>
      </w:r>
    </w:p>
    <w:p w:rsidR="00C9520A" w:rsidRDefault="00C9520A" w:rsidP="00C9520A">
      <w:pPr>
        <w:pStyle w:val="ConsPlusNonformat"/>
        <w:jc w:val="both"/>
      </w:pPr>
    </w:p>
    <w:p w:rsidR="00C9520A" w:rsidRDefault="00C9520A" w:rsidP="00C9520A">
      <w:pPr>
        <w:pStyle w:val="ConsPlusNonformat"/>
        <w:jc w:val="both"/>
      </w:pPr>
      <w:r>
        <w:t xml:space="preserve"> 1. Идентификация   владельца  личной  книжки│5. Сведения о наименовании компании особенно важны при</w:t>
      </w:r>
    </w:p>
    <w:p w:rsidR="00C9520A" w:rsidRDefault="00C9520A" w:rsidP="00C9520A">
      <w:pPr>
        <w:pStyle w:val="ConsPlusNonformat"/>
        <w:jc w:val="both"/>
      </w:pPr>
      <w:r>
        <w:t xml:space="preserve">    производится   по   фотографии  и  личной    переезде из одной страны в другую, а также для тех,</w:t>
      </w:r>
    </w:p>
    <w:p w:rsidR="00C9520A" w:rsidRDefault="00C9520A" w:rsidP="00C9520A">
      <w:pPr>
        <w:pStyle w:val="ConsPlusNonformat"/>
        <w:jc w:val="both"/>
      </w:pPr>
      <w:r>
        <w:t xml:space="preserve">    подписи владельца.                       │   кто  работает по  договору субподряда  на несколько</w:t>
      </w:r>
    </w:p>
    <w:p w:rsidR="00C9520A" w:rsidRDefault="00C9520A" w:rsidP="00C9520A">
      <w:pPr>
        <w:pStyle w:val="ConsPlusNonformat"/>
        <w:jc w:val="both"/>
      </w:pPr>
      <w:r>
        <w:t xml:space="preserve">                                                 компаний.</w:t>
      </w:r>
    </w:p>
    <w:p w:rsidR="00C9520A" w:rsidRDefault="00C9520A" w:rsidP="00C9520A">
      <w:pPr>
        <w:pStyle w:val="ConsPlusNonformat"/>
        <w:jc w:val="both"/>
      </w:pPr>
      <w:r>
        <w:t xml:space="preserve"> 2. Обязательным     является      заполнение│</w:t>
      </w:r>
    </w:p>
    <w:p w:rsidR="00C9520A" w:rsidRDefault="00C9520A" w:rsidP="00C9520A">
      <w:pPr>
        <w:pStyle w:val="ConsPlusNonformat"/>
        <w:jc w:val="both"/>
      </w:pPr>
      <w:r>
        <w:t xml:space="preserve">    отработанных  часов. Необходимо учитывать</w:t>
      </w:r>
    </w:p>
    <w:p w:rsidR="00C9520A" w:rsidRDefault="00C9520A" w:rsidP="00C9520A">
      <w:pPr>
        <w:pStyle w:val="ConsPlusNonformat"/>
        <w:jc w:val="both"/>
      </w:pPr>
      <w:r>
        <w:t xml:space="preserve">    только часы, отработанные непосредственно│6. Сведения    о    месте    работ   должны   включать</w:t>
      </w:r>
    </w:p>
    <w:p w:rsidR="00C9520A" w:rsidRDefault="00C9520A" w:rsidP="00C9520A">
      <w:pPr>
        <w:pStyle w:val="ConsPlusNonformat"/>
        <w:jc w:val="both"/>
      </w:pPr>
      <w:r>
        <w:t xml:space="preserve">    на  высоте, а также время, потраченное на    месторасположение (город) и наименование  высотного</w:t>
      </w:r>
    </w:p>
    <w:p w:rsidR="00C9520A" w:rsidRDefault="00C9520A" w:rsidP="00C9520A">
      <w:pPr>
        <w:pStyle w:val="ConsPlusNonformat"/>
        <w:jc w:val="both"/>
      </w:pPr>
      <w:r>
        <w:t xml:space="preserve">    подготовку оборудования и средств защиты,│   объекта.</w:t>
      </w:r>
    </w:p>
    <w:p w:rsidR="00C9520A" w:rsidRDefault="00C9520A" w:rsidP="00C9520A">
      <w:pPr>
        <w:pStyle w:val="ConsPlusNonformat"/>
        <w:jc w:val="both"/>
      </w:pPr>
      <w:r>
        <w:t xml:space="preserve">    обследование  и  испытание  оборудования,</w:t>
      </w:r>
    </w:p>
    <w:p w:rsidR="00C9520A" w:rsidRDefault="00C9520A" w:rsidP="00C9520A">
      <w:pPr>
        <w:pStyle w:val="ConsPlusNonformat"/>
        <w:jc w:val="both"/>
      </w:pPr>
      <w:r>
        <w:t xml:space="preserve">    обследование и подготовку рабочего места.│</w:t>
      </w:r>
    </w:p>
    <w:p w:rsidR="00C9520A" w:rsidRDefault="00C9520A" w:rsidP="00C9520A">
      <w:pPr>
        <w:pStyle w:val="ConsPlusNonformat"/>
        <w:jc w:val="both"/>
      </w:pPr>
      <w:r>
        <w:t xml:space="preserve">    Заполняются все три колонки.</w:t>
      </w:r>
    </w:p>
    <w:p w:rsidR="00C9520A" w:rsidRDefault="00C9520A" w:rsidP="00C9520A">
      <w:pPr>
        <w:pStyle w:val="ConsPlusNonformat"/>
        <w:jc w:val="both"/>
      </w:pPr>
      <w:r>
        <w:t xml:space="preserve">    Пример записи:                           │</w:t>
      </w:r>
    </w:p>
    <w:p w:rsidR="00C9520A" w:rsidRDefault="00C9520A" w:rsidP="00C9520A">
      <w:pPr>
        <w:pStyle w:val="ConsPlusNonformat"/>
        <w:jc w:val="both"/>
      </w:pPr>
      <w:r>
        <w:t xml:space="preserve">                        ┌─┬─┬─┐</w:t>
      </w:r>
    </w:p>
    <w:p w:rsidR="00C9520A" w:rsidRDefault="00C9520A" w:rsidP="00C9520A">
      <w:pPr>
        <w:pStyle w:val="ConsPlusNonformat"/>
        <w:jc w:val="both"/>
      </w:pPr>
      <w:r>
        <w:t xml:space="preserve">    для 6 часов работы: │X│X│6│              │</w:t>
      </w:r>
    </w:p>
    <w:p w:rsidR="00C9520A" w:rsidRDefault="00C9520A" w:rsidP="00C9520A">
      <w:pPr>
        <w:pStyle w:val="ConsPlusNonformat"/>
        <w:jc w:val="both"/>
      </w:pPr>
      <w:r>
        <w:t xml:space="preserve">                        └─┴─┴─┘</w:t>
      </w:r>
    </w:p>
    <w:p w:rsidR="00C9520A" w:rsidRDefault="00C9520A" w:rsidP="00C9520A">
      <w:pPr>
        <w:pStyle w:val="ConsPlusNonformat"/>
        <w:jc w:val="both"/>
      </w:pPr>
      <w:r>
        <w:t xml:space="preserve">                        ┌─┬─┬─┐              │</w:t>
      </w:r>
    </w:p>
    <w:p w:rsidR="00C9520A" w:rsidRDefault="00C9520A" w:rsidP="00C9520A">
      <w:pPr>
        <w:pStyle w:val="ConsPlusNonformat"/>
        <w:jc w:val="both"/>
      </w:pPr>
      <w:r>
        <w:t xml:space="preserve">    для 80 часов работы:│X│8│0│</w:t>
      </w:r>
    </w:p>
    <w:p w:rsidR="00C9520A" w:rsidRDefault="00C9520A" w:rsidP="00C9520A">
      <w:pPr>
        <w:pStyle w:val="ConsPlusNonformat"/>
        <w:jc w:val="both"/>
      </w:pPr>
      <w:r>
        <w:lastRenderedPageBreak/>
        <w:t xml:space="preserve">                        └─┴─┴─┘              │</w:t>
      </w:r>
    </w:p>
    <w:p w:rsidR="00C9520A" w:rsidRDefault="00C9520A" w:rsidP="00C9520A">
      <w:pPr>
        <w:pStyle w:val="ConsPlusNonformat"/>
        <w:jc w:val="both"/>
      </w:pPr>
    </w:p>
    <w:p w:rsidR="00C9520A" w:rsidRDefault="00C9520A" w:rsidP="00C9520A">
      <w:pPr>
        <w:pStyle w:val="ConsPlusNonformat"/>
        <w:jc w:val="both"/>
      </w:pPr>
      <w:r>
        <w:t xml:space="preserve"> 3. Записи  о  виде  проведенных работ должны│</w:t>
      </w:r>
    </w:p>
    <w:p w:rsidR="00C9520A" w:rsidRDefault="00C9520A" w:rsidP="00C9520A">
      <w:pPr>
        <w:pStyle w:val="ConsPlusNonformat"/>
        <w:jc w:val="both"/>
      </w:pPr>
      <w:r>
        <w:t xml:space="preserve">    быть выполнены в точной и ясной форме.</w:t>
      </w:r>
    </w:p>
    <w:p w:rsidR="00C9520A" w:rsidRDefault="00C9520A" w:rsidP="00C9520A">
      <w:pPr>
        <w:pStyle w:val="ConsPlusNonformat"/>
        <w:jc w:val="both"/>
      </w:pPr>
      <w:r>
        <w:t xml:space="preserve">    Эта   информация  важна  работодателю,  а│</w:t>
      </w:r>
    </w:p>
    <w:p w:rsidR="00C9520A" w:rsidRDefault="00C9520A" w:rsidP="00C9520A">
      <w:pPr>
        <w:pStyle w:val="ConsPlusNonformat"/>
        <w:jc w:val="both"/>
      </w:pPr>
      <w:r>
        <w:t xml:space="preserve">    также   владельцу   личной  книжки,  т.к.</w:t>
      </w:r>
    </w:p>
    <w:p w:rsidR="00C9520A" w:rsidRDefault="00C9520A" w:rsidP="00C9520A">
      <w:pPr>
        <w:pStyle w:val="ConsPlusNonformat"/>
        <w:jc w:val="both"/>
      </w:pPr>
      <w:r>
        <w:t xml:space="preserve">    позволяет   продемонстрировать   опыт   и│</w:t>
      </w:r>
    </w:p>
    <w:p w:rsidR="00C9520A" w:rsidRDefault="00C9520A" w:rsidP="00C9520A">
      <w:pPr>
        <w:pStyle w:val="ConsPlusNonformat"/>
        <w:jc w:val="both"/>
      </w:pPr>
      <w:r>
        <w:t xml:space="preserve">    умения работника.</w:t>
      </w:r>
    </w:p>
    <w:p w:rsidR="00C9520A" w:rsidRDefault="00C9520A" w:rsidP="00C9520A">
      <w:pPr>
        <w:pStyle w:val="ConsPlusNonformat"/>
        <w:jc w:val="both"/>
      </w:pPr>
      <w:r>
        <w:t>─ ─ ─ ─ ─ ─ ─ ─ ─ ─ ─ ─ ─ ─ ─ ─ ─ ─ ─ ─ ─ ─ ─┴ ─ ─ ─ ─ ─ ─ ─ ─ ─ ─ ─ ─ ─ ─ ─ ─ ─ ─ ─ ─ ─ ─ ─ ─ ─ - - -</w:t>
      </w:r>
    </w:p>
    <w:p w:rsidR="00C9520A" w:rsidRDefault="00C9520A" w:rsidP="00C9520A">
      <w:pPr>
        <w:pStyle w:val="ConsPlusNonformat"/>
        <w:jc w:val="both"/>
        <w:sectPr w:rsidR="00C9520A">
          <w:pgSz w:w="16838" w:h="11905" w:orient="landscape"/>
          <w:pgMar w:top="1701" w:right="1134" w:bottom="850" w:left="1134" w:header="720" w:footer="720" w:gutter="0"/>
          <w:cols w:space="720"/>
          <w:noEndnote/>
        </w:sect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Личная книжка состоит из ламинированной обложки и блока из 70 страниц. Размер личной книжки 145 мм x 100 мм.</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52" w:name="Par1428"/>
      <w:bookmarkEnd w:id="52"/>
      <w:r>
        <w:rPr>
          <w:rFonts w:ascii="Calibri" w:hAnsi="Calibri" w:cs="Calibri"/>
        </w:rPr>
        <w:t>Приложение N 6</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53" w:name="Par1435"/>
      <w:bookmarkEnd w:id="53"/>
      <w:r>
        <w:rPr>
          <w:rFonts w:ascii="Calibri" w:hAnsi="Calibri" w:cs="Calibri"/>
        </w:rPr>
        <w:t>СОДЕРЖАНИЕ ПЛАНА ПРОИЗВОДСТВА 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план производства работ на высоте (далее - ППР на высоте) определяются и указываются: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первоочередное устройство постоянных ограждающих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временные ограждающие устройства;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используемые средства подмащивания, в том числе лестницы, стремянки, настилы, туры, леса;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используемые грузоподъемные механизмы, люльки подъемников (вышек);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места и способы крепления систем обеспечения безопасности работ на высоте;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пути и средства подъема работников к рабочим местам или местам производства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средства освещения рабочих мест, проходов и проездов, а также средства сигнализации и связи;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требования по организации рабочих мест с применением технических средств безопасности и первичных средств пожаротушения;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требования по санитарно-бытовому обслуживанию работников.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ППР на высоте отражаются требования по: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обеспечению монтажной технологичности конструкций и оборудования;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снижению объемов и трудоемкости работ, выполняемых в условиях производственной 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безопасному размещению машин и механизмов;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организации рабочих мест с применением технических средств безопасности.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контейнеризации и тара для перемещения штучных и сыпучих материалов, </w:t>
      </w:r>
      <w:r>
        <w:rPr>
          <w:rFonts w:ascii="Calibri" w:hAnsi="Calibri" w:cs="Calibri"/>
        </w:rPr>
        <w:lastRenderedPageBreak/>
        <w:t>бетона и раствора с учетом характера перемещаемого груза и удобства подачи его к месту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строповки, обеспечивающие подачу элементов в положение, соответствующее или близкое к проектному;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приспособления (пирамиды, кассеты) для устойчивого хранения элементов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способы складирования изделий, материалов, оборудования;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способы окончательного закрепления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способы временного закрепления разбираемых элементов при демонтаже конструкций зданий и сооружений;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способы удаления отходов и мусора;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защитные перекрытия (настилы) или козырьки при выполнении работ по одной вертикали.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ППР на высоте с применением машин (механизмов) предусматриваются: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выбор типов, места установки и режима работы машин (механизмов);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средства защиты машиниста и работающих вблизи людей от действия вредных и опасных производственных факторов;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величины ограничения пути движения или угла поворота машины;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 связи машиниста с работающими (звуковая сигнализация, радио- и телефонная связь);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особые условия установки машины в опасной зоне.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обеспечения защиты от поражения электрическим током в ППР на высоте включаются: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указания по заземлению металлических частей электрооборудования и исполнению заземляющих контуров;</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дополнительные защитные мероприятия при производстве работ с повышенной опасностью и особо опасных работ.</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54" w:name="Par1479"/>
      <w:bookmarkEnd w:id="54"/>
      <w:r>
        <w:rPr>
          <w:rFonts w:ascii="Calibri" w:hAnsi="Calibri" w:cs="Calibri"/>
        </w:rPr>
        <w:t>Приложение N 7</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55" w:name="Par1488"/>
      <w:bookmarkEnd w:id="55"/>
      <w:r>
        <w:rPr>
          <w:rFonts w:ascii="Calibri" w:hAnsi="Calibri" w:cs="Calibri"/>
        </w:rPr>
        <w:t>ЖУРНАЛ УЧЕТА РАБОТ ПО НАРЯДУ-ДОПУСКУ</w:t>
      </w:r>
    </w:p>
    <w:p w:rsidR="00C9520A" w:rsidRDefault="00C9520A" w:rsidP="00C9520A">
      <w:pPr>
        <w:widowControl w:val="0"/>
        <w:autoSpaceDE w:val="0"/>
        <w:autoSpaceDN w:val="0"/>
        <w:adjustRightInd w:val="0"/>
        <w:spacing w:after="0" w:line="240" w:lineRule="auto"/>
        <w:jc w:val="center"/>
        <w:rPr>
          <w:rFonts w:ascii="Calibri" w:hAnsi="Calibri" w:cs="Calibri"/>
        </w:rPr>
        <w:sectPr w:rsidR="00C9520A">
          <w:pgSz w:w="11905" w:h="16838"/>
          <w:pgMar w:top="1134" w:right="850" w:bottom="1134" w:left="1701" w:header="720" w:footer="720" w:gutter="0"/>
          <w:cols w:space="720"/>
          <w:noEndnote/>
        </w:sect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pStyle w:val="ConsPlusNonformat"/>
        <w:jc w:val="both"/>
      </w:pPr>
      <w:r>
        <w:t>Формат A4</w:t>
      </w:r>
    </w:p>
    <w:p w:rsidR="00C9520A" w:rsidRDefault="00C9520A" w:rsidP="00C9520A">
      <w:pPr>
        <w:pStyle w:val="ConsPlusNonformat"/>
        <w:jc w:val="both"/>
      </w:pPr>
    </w:p>
    <w:p w:rsidR="00C9520A" w:rsidRDefault="00C9520A" w:rsidP="00C9520A">
      <w:pPr>
        <w:pStyle w:val="ConsPlusNonformat"/>
        <w:jc w:val="both"/>
      </w:pPr>
      <w:bookmarkStart w:id="56" w:name="Par1492"/>
      <w:bookmarkEnd w:id="56"/>
      <w:r>
        <w:t>Заглавный лист:</w:t>
      </w:r>
    </w:p>
    <w:p w:rsidR="00C9520A" w:rsidRDefault="00C9520A" w:rsidP="00C9520A">
      <w:pPr>
        <w:pStyle w:val="ConsPlusNonformat"/>
        <w:jc w:val="both"/>
      </w:pPr>
    </w:p>
    <w:p w:rsidR="00C9520A" w:rsidRDefault="00C9520A" w:rsidP="00C9520A">
      <w:pPr>
        <w:pStyle w:val="ConsPlusNonformat"/>
        <w:jc w:val="both"/>
      </w:pPr>
      <w:r>
        <w:t xml:space="preserve">         __________________________________________________________</w:t>
      </w:r>
    </w:p>
    <w:p w:rsidR="00C9520A" w:rsidRDefault="00C9520A" w:rsidP="00C9520A">
      <w:pPr>
        <w:pStyle w:val="ConsPlusNonformat"/>
        <w:jc w:val="both"/>
      </w:pPr>
      <w:r>
        <w:t xml:space="preserve">           (наименование организации, структурное подразделение)</w:t>
      </w:r>
    </w:p>
    <w:p w:rsidR="00C9520A" w:rsidRDefault="00C9520A" w:rsidP="00C9520A">
      <w:pPr>
        <w:pStyle w:val="ConsPlusNonformat"/>
        <w:jc w:val="both"/>
      </w:pPr>
    </w:p>
    <w:p w:rsidR="00C9520A" w:rsidRDefault="00C9520A" w:rsidP="00C9520A">
      <w:pPr>
        <w:pStyle w:val="ConsPlusNonformat"/>
        <w:jc w:val="both"/>
      </w:pPr>
      <w:r>
        <w:t xml:space="preserve">                    ЖУРНАЛ УЧЕТА РАБОТ ПО НАРЯДУ-ДОПУСКУ</w:t>
      </w:r>
    </w:p>
    <w:p w:rsidR="00C9520A" w:rsidRDefault="00C9520A" w:rsidP="00C9520A">
      <w:pPr>
        <w:pStyle w:val="ConsPlusNonformat"/>
        <w:jc w:val="both"/>
      </w:pPr>
    </w:p>
    <w:p w:rsidR="00C9520A" w:rsidRDefault="00C9520A" w:rsidP="00C9520A">
      <w:pPr>
        <w:pStyle w:val="ConsPlusNonformat"/>
        <w:jc w:val="both"/>
      </w:pPr>
      <w:r>
        <w:t>Начат "__" ______________ 20__ г.</w:t>
      </w:r>
    </w:p>
    <w:p w:rsidR="00C9520A" w:rsidRDefault="00C9520A" w:rsidP="00C9520A">
      <w:pPr>
        <w:pStyle w:val="ConsPlusNonformat"/>
        <w:jc w:val="both"/>
      </w:pPr>
      <w:r>
        <w:t>Окончен "__" ____________ 20__ г.</w:t>
      </w:r>
    </w:p>
    <w:p w:rsidR="00C9520A" w:rsidRDefault="00C9520A" w:rsidP="00C9520A">
      <w:pPr>
        <w:pStyle w:val="ConsPlusNonformat"/>
        <w:jc w:val="both"/>
      </w:pPr>
    </w:p>
    <w:p w:rsidR="00C9520A" w:rsidRDefault="00C9520A" w:rsidP="00C9520A">
      <w:pPr>
        <w:pStyle w:val="ConsPlusNonformat"/>
        <w:jc w:val="both"/>
      </w:pPr>
      <w:bookmarkStart w:id="57" w:name="Par1502"/>
      <w:bookmarkEnd w:id="57"/>
      <w:r>
        <w:t>Последующие листы:</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206"/>
        <w:gridCol w:w="1691"/>
        <w:gridCol w:w="1985"/>
        <w:gridCol w:w="2067"/>
        <w:gridCol w:w="2254"/>
        <w:gridCol w:w="1274"/>
        <w:gridCol w:w="1329"/>
      </w:tblGrid>
      <w:tr w:rsidR="00C9520A" w:rsidTr="006C26F9">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58" w:name="Par1504"/>
            <w:bookmarkEnd w:id="58"/>
            <w:r>
              <w:rPr>
                <w:rFonts w:ascii="Calibri" w:hAnsi="Calibri" w:cs="Calibri"/>
              </w:rPr>
              <w:t>Номер наряда-допуска</w:t>
            </w: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59" w:name="Par1505"/>
            <w:bookmarkEnd w:id="59"/>
            <w:r>
              <w:rPr>
                <w:rFonts w:ascii="Calibri" w:hAnsi="Calibri" w:cs="Calibri"/>
              </w:rPr>
              <w:t>Место и наименование работы</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Производитель работы (фамилия, инициалы, уровень компетентности по безопасности работ на высоте)</w:t>
            </w: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Члены бригады (фамилия, инициалы, уровень компетентности по безопасности работ на высоте)</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60" w:name="Par1509"/>
            <w:bookmarkEnd w:id="60"/>
            <w:r>
              <w:rPr>
                <w:rFonts w:ascii="Calibri" w:hAnsi="Calibri" w:cs="Calibri"/>
              </w:rPr>
              <w:t>К работе приступили (дата, время)</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61" w:name="Par1510"/>
            <w:bookmarkEnd w:id="61"/>
            <w:r>
              <w:rPr>
                <w:rFonts w:ascii="Calibri" w:hAnsi="Calibri" w:cs="Calibri"/>
              </w:rPr>
              <w:t>Работа закончена (дата, время)</w:t>
            </w:r>
          </w:p>
        </w:tc>
      </w:tr>
      <w:tr w:rsidR="00C9520A" w:rsidTr="006C26F9">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9520A" w:rsidTr="006C26F9">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12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history="1">
        <w:r>
          <w:rPr>
            <w:rFonts w:ascii="Calibri" w:hAnsi="Calibri" w:cs="Calibri"/>
            <w:color w:val="0000FF"/>
          </w:rPr>
          <w:t>графы 1</w:t>
        </w:r>
      </w:hyperlink>
      <w:r>
        <w:rPr>
          <w:rFonts w:ascii="Calibri" w:hAnsi="Calibri" w:cs="Calibri"/>
        </w:rPr>
        <w:t xml:space="preserve">, </w:t>
      </w:r>
      <w:hyperlink w:anchor="Par1505" w:history="1">
        <w:r>
          <w:rPr>
            <w:rFonts w:ascii="Calibri" w:hAnsi="Calibri" w:cs="Calibri"/>
            <w:color w:val="0000FF"/>
          </w:rPr>
          <w:t>2</w:t>
        </w:r>
      </w:hyperlink>
      <w:r>
        <w:rPr>
          <w:rFonts w:ascii="Calibri" w:hAnsi="Calibri" w:cs="Calibri"/>
        </w:rPr>
        <w:t xml:space="preserve">, </w:t>
      </w:r>
      <w:hyperlink w:anchor="Par1509" w:history="1">
        <w:r>
          <w:rPr>
            <w:rFonts w:ascii="Calibri" w:hAnsi="Calibri" w:cs="Calibri"/>
            <w:color w:val="0000FF"/>
          </w:rPr>
          <w:t>6</w:t>
        </w:r>
      </w:hyperlink>
      <w:r>
        <w:rPr>
          <w:rFonts w:ascii="Calibri" w:hAnsi="Calibri" w:cs="Calibri"/>
        </w:rPr>
        <w:t xml:space="preserve"> и </w:t>
      </w:r>
      <w:hyperlink w:anchor="Par1510" w:history="1">
        <w:r>
          <w:rPr>
            <w:rFonts w:ascii="Calibri" w:hAnsi="Calibri" w:cs="Calibri"/>
            <w:color w:val="0000FF"/>
          </w:rPr>
          <w:t>7</w:t>
        </w:r>
      </w:hyperlink>
      <w:r>
        <w:rPr>
          <w:rFonts w:ascii="Calibri" w:hAnsi="Calibri" w:cs="Calibri"/>
        </w:rPr>
        <w:t>).</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Рекомендуемый образец журнала может быть дополнен или изменен.</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должен быть пронумерован, прошнурован и скреплен печатью организации.</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хранения журнала - один месяц со дня регистрации в </w:t>
      </w:r>
      <w:hyperlink w:anchor="Par1510" w:history="1">
        <w:r>
          <w:rPr>
            <w:rFonts w:ascii="Calibri" w:hAnsi="Calibri" w:cs="Calibri"/>
            <w:color w:val="0000FF"/>
          </w:rPr>
          <w:t>графе 7</w:t>
        </w:r>
      </w:hyperlink>
      <w:r>
        <w:rPr>
          <w:rFonts w:ascii="Calibri" w:hAnsi="Calibri" w:cs="Calibri"/>
        </w:rPr>
        <w:t xml:space="preserve"> полного окончания работы по последнему зарегистрированному в журнале наряду-допуску.</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62" w:name="Par1543"/>
      <w:bookmarkEnd w:id="62"/>
      <w:r>
        <w:rPr>
          <w:rFonts w:ascii="Calibri" w:hAnsi="Calibri" w:cs="Calibri"/>
        </w:rPr>
        <w:t>Приложение N 8</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63" w:name="Par1552"/>
      <w:bookmarkEnd w:id="63"/>
      <w:r>
        <w:rPr>
          <w:rFonts w:ascii="Calibri" w:hAnsi="Calibri" w:cs="Calibri"/>
        </w:rPr>
        <w:t>Журнал приема и осмотра лесов и подмостей</w:t>
      </w:r>
    </w:p>
    <w:p w:rsidR="00C9520A" w:rsidRDefault="00C9520A" w:rsidP="00C9520A">
      <w:pPr>
        <w:widowControl w:val="0"/>
        <w:autoSpaceDE w:val="0"/>
        <w:autoSpaceDN w:val="0"/>
        <w:adjustRightInd w:val="0"/>
        <w:spacing w:after="0" w:line="240" w:lineRule="auto"/>
        <w:jc w:val="center"/>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993"/>
        <w:gridCol w:w="1531"/>
        <w:gridCol w:w="1757"/>
        <w:gridCol w:w="1531"/>
        <w:gridCol w:w="2098"/>
        <w:gridCol w:w="1757"/>
      </w:tblGrid>
      <w:tr w:rsidR="00C9520A" w:rsidTr="006C26F9">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 лесов (подмостей) и их высота; наименование организации, которая их установила</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Тип лесов (подмостей), кем утвержден паспорт</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приемки (осмотра) лесов (подмостей) и номер акта приемки</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Заключение о пригодности лесов (подмостей) к эксплуатации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ФИО, должность работника, который проводил приемку (осмотр) лесов (подмостей) к эксплуатации</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работника, который проводил приемку (осмотр) лесов (подмостей)</w:t>
            </w:r>
          </w:p>
        </w:tc>
      </w:tr>
      <w:tr w:rsidR="00C9520A" w:rsidTr="006C26F9">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C9520A" w:rsidTr="006C26F9">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1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64" w:name="Par1586"/>
      <w:bookmarkEnd w:id="64"/>
      <w:r>
        <w:rPr>
          <w:rFonts w:ascii="Calibri" w:hAnsi="Calibri" w:cs="Calibri"/>
        </w:rPr>
        <w:t>Приложение N 9</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65" w:name="Par1595"/>
      <w:bookmarkEnd w:id="65"/>
      <w:r>
        <w:rPr>
          <w:rFonts w:ascii="Calibri" w:hAnsi="Calibri" w:cs="Calibri"/>
        </w:rPr>
        <w:t>Журнал учета и осмотра</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такелажных средств, механизмов и приспособлений</w:t>
      </w:r>
    </w:p>
    <w:p w:rsidR="00C9520A" w:rsidRDefault="00C9520A" w:rsidP="00C9520A">
      <w:pPr>
        <w:widowControl w:val="0"/>
        <w:autoSpaceDE w:val="0"/>
        <w:autoSpaceDN w:val="0"/>
        <w:adjustRightInd w:val="0"/>
        <w:spacing w:after="0" w:line="240" w:lineRule="auto"/>
        <w:jc w:val="center"/>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предприятия, подразделения)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1693"/>
        <w:gridCol w:w="1128"/>
        <w:gridCol w:w="1221"/>
        <w:gridCol w:w="1677"/>
        <w:gridCol w:w="1384"/>
        <w:gridCol w:w="1667"/>
        <w:gridCol w:w="1192"/>
        <w:gridCol w:w="1013"/>
        <w:gridCol w:w="1222"/>
        <w:gridCol w:w="1191"/>
        <w:gridCol w:w="1103"/>
        <w:gridCol w:w="1587"/>
        <w:gridCol w:w="1361"/>
      </w:tblGrid>
      <w:tr w:rsidR="00C9520A" w:rsidTr="006C26F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механизма, устройства, средства</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Инвентарный номер</w:t>
            </w: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Грузоподъемность, кг</w:t>
            </w: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последнего испытания</w:t>
            </w: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испытания, осмотра</w:t>
            </w: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проведении ремонта с указанием даты</w:t>
            </w: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Осмотр</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Динамические испытания</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и результат испытания, осмотра</w:t>
            </w: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Дата следующего технического освидетельствования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инициалы председателя комиссии или работник, который проводил испытания</w:t>
            </w: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C9520A" w:rsidTr="006C26F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6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66" w:name="Par1645"/>
      <w:bookmarkEnd w:id="66"/>
      <w:r>
        <w:rPr>
          <w:rFonts w:ascii="Calibri" w:hAnsi="Calibri" w:cs="Calibri"/>
        </w:rPr>
        <w:t>Приложение N 10</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67" w:name="Par1652"/>
      <w:bookmarkEnd w:id="67"/>
      <w:r>
        <w:rPr>
          <w:rFonts w:ascii="Calibri" w:hAnsi="Calibri" w:cs="Calibri"/>
        </w:rPr>
        <w:t>ОПАСНЫЕ ФАКТОРЫ,</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ОБУСЛОВЛЕННЫЕ МЕСТОПОЛОЖЕНИЕМ АНКЕРНЫХ УСТРОЙСТВ</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50"/>
        <w:gridCol w:w="5072"/>
        <w:gridCol w:w="5052"/>
      </w:tblGrid>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фактора</w:t>
            </w: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68" w:name="Par1659"/>
            <w:bookmarkEnd w:id="68"/>
            <w:r>
              <w:rPr>
                <w:rFonts w:ascii="Calibri" w:hAnsi="Calibri" w:cs="Calibri"/>
                <w:noProof/>
              </w:rPr>
              <w:drawing>
                <wp:inline distT="0" distB="0" distL="0" distR="0">
                  <wp:extent cx="1503045" cy="1288415"/>
                  <wp:effectExtent l="0" t="0" r="190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288415"/>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661795"/>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661795"/>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стропа, включая длину концевых соединений с учетом амортизатора, должна быть не более 2 м.</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69" w:name="Par1669"/>
            <w:bookmarkEnd w:id="69"/>
            <w:r>
              <w:rPr>
                <w:rFonts w:ascii="Calibri" w:hAnsi="Calibri" w:cs="Calibri"/>
                <w:noProof/>
              </w:rPr>
              <w:drawing>
                <wp:inline distT="0" distB="0" distL="0" distR="0">
                  <wp:extent cx="1503045" cy="882650"/>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882650"/>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history="1">
              <w:r>
                <w:rPr>
                  <w:rFonts w:ascii="Calibri" w:hAnsi="Calibri" w:cs="Calibri"/>
                  <w:color w:val="0000FF"/>
                </w:rPr>
                <w:t>(схема 3.1)</w:t>
              </w:r>
            </w:hyperlink>
            <w:r>
              <w:rPr>
                <w:rFonts w:ascii="Calibri" w:hAnsi="Calibri" w:cs="Calibri"/>
              </w:rPr>
              <w:t xml:space="preserve"> или средства защиты от падения втягивающего типа </w:t>
            </w:r>
            <w:hyperlink w:anchor="Par1672" w:history="1">
              <w:r>
                <w:rPr>
                  <w:rFonts w:ascii="Calibri" w:hAnsi="Calibri" w:cs="Calibri"/>
                  <w:color w:val="0000FF"/>
                </w:rPr>
                <w:t>(схема 3.2)</w:t>
              </w:r>
            </w:hyperlink>
            <w:r>
              <w:rPr>
                <w:rFonts w:ascii="Calibri" w:hAnsi="Calibri" w:cs="Calibri"/>
              </w:rPr>
              <w:t>.</w:t>
            </w: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70" w:name="Par1672"/>
            <w:bookmarkEnd w:id="70"/>
            <w:r>
              <w:rPr>
                <w:rFonts w:ascii="Calibri" w:hAnsi="Calibri" w:cs="Calibri"/>
                <w:noProof/>
              </w:rPr>
              <w:drawing>
                <wp:inline distT="0" distB="0" distL="0" distR="0">
                  <wp:extent cx="1503045" cy="228981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289810"/>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77292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772920"/>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Расположение работника относительно анкерного устройства, при котором </w:t>
            </w:r>
            <w:r>
              <w:rPr>
                <w:rFonts w:ascii="Calibri" w:hAnsi="Calibri" w:cs="Calibri"/>
                <w:noProof/>
                <w:position w:val="-4"/>
              </w:rPr>
              <w:drawing>
                <wp:inline distT="0" distB="0" distL="0" distR="0">
                  <wp:extent cx="628015" cy="198755"/>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015" cy="198755"/>
                          </a:xfrm>
                          <a:prstGeom prst="rect">
                            <a:avLst/>
                          </a:prstGeom>
                          <a:noFill/>
                          <a:ln>
                            <a:noFill/>
                          </a:ln>
                        </pic:spPr>
                      </pic:pic>
                    </a:graphicData>
                  </a:graphic>
                </wp:inline>
              </w:drawing>
            </w:r>
            <w:r>
              <w:rPr>
                <w:rFonts w:ascii="Calibri" w:hAnsi="Calibri" w:cs="Calibri"/>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C9520A" w:rsidTr="006C26F9">
        <w:tc>
          <w:tcPr>
            <w:tcW w:w="7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0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701800"/>
                  <wp:effectExtent l="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701800"/>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71" w:name="Par1685"/>
      <w:bookmarkEnd w:id="71"/>
      <w:r>
        <w:rPr>
          <w:rFonts w:ascii="Calibri" w:hAnsi="Calibri" w:cs="Calibri"/>
        </w:rPr>
        <w:t>Приложение N 11</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72" w:name="Par1692"/>
      <w:bookmarkEnd w:id="72"/>
      <w:r>
        <w:rPr>
          <w:rFonts w:ascii="Calibri" w:hAnsi="Calibri" w:cs="Calibri"/>
        </w:rPr>
        <w:lastRenderedPageBreak/>
        <w:t>ПОРЯДОК УСТАНОВЛЕНИЯ ЗОН ПОВЫШЕННОЙ ОПАСНОСТИ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73" w:name="Par1697"/>
      <w:bookmarkEnd w:id="73"/>
      <w:r>
        <w:rPr>
          <w:rFonts w:ascii="Calibri" w:hAnsi="Calibri" w:cs="Calibri"/>
        </w:rPr>
        <w:t>Таблица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отлета грузов, предметов</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в зависимости от высоты падения</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381"/>
        <w:gridCol w:w="3628"/>
        <w:gridCol w:w="3628"/>
      </w:tblGrid>
      <w:tr w:rsidR="00C9520A" w:rsidTr="006C26F9">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Высота возможного падения груза (предмета), м</w:t>
            </w:r>
          </w:p>
        </w:tc>
        <w:tc>
          <w:tcPr>
            <w:tcW w:w="72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Минимальное расстояние отлета перемещаемого (падающего) груза (предмета), м</w:t>
            </w:r>
          </w:p>
        </w:tc>
      </w:tr>
      <w:tr w:rsidR="00C9520A" w:rsidTr="006C26F9">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перемещаемого краном груза в случае его падения</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предметов в случае их падения со здания</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10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70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120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200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300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r>
      <w:tr w:rsidR="00C9520A" w:rsidTr="006C26F9">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До 450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промежуточном значении высоты возможного падения расстояние отлета определяется интерполяцией.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74" w:name="Par1736"/>
      <w:bookmarkEnd w:id="74"/>
      <w:r>
        <w:rPr>
          <w:rFonts w:ascii="Calibri" w:hAnsi="Calibri" w:cs="Calibri"/>
        </w:rPr>
        <w:t>Приложение N 12</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75" w:name="Par1743"/>
      <w:bookmarkEnd w:id="75"/>
      <w:r>
        <w:rPr>
          <w:rFonts w:ascii="Calibri" w:hAnsi="Calibri" w:cs="Calibri"/>
        </w:rPr>
        <w:t>СИСТЕМЫ ОБЕСПЕЧЕНИЯ БЕЗОПАСНОСТИ РАБОТ НА ВЫСОТЕ</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01"/>
        <w:gridCol w:w="5121"/>
        <w:gridCol w:w="5513"/>
      </w:tblGrid>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39128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391285"/>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76" w:name="Par1750"/>
            <w:bookmarkEnd w:id="76"/>
            <w:r>
              <w:rPr>
                <w:rFonts w:ascii="Calibri" w:hAnsi="Calibri" w:cs="Calibri"/>
              </w:rPr>
              <w:t>Удерживающая система.</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 анкерная точка крепления, к которой может быть прикреплено средство индивидуальной защиты после </w:t>
            </w:r>
            <w:r>
              <w:rPr>
                <w:rFonts w:ascii="Calibri" w:hAnsi="Calibri" w:cs="Calibri"/>
              </w:rPr>
              <w:lastRenderedPageBreak/>
              <w:t>монтажа анкерного устройства или структурного анкера, закрепленного на длительное время к сооружению (зданию);</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находящийся в натянутом состоянии строп регулируемой длины для удержания работника;</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перепад высот более 1,8 м.</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2273935"/>
                  <wp:effectExtent l="0" t="0" r="190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273935"/>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77" w:name="Par1760"/>
            <w:bookmarkEnd w:id="77"/>
            <w:r>
              <w:rPr>
                <w:rFonts w:ascii="Calibri" w:hAnsi="Calibri" w:cs="Calibri"/>
              </w:rPr>
              <w:t>Система позиционирования, позволяющая работнику работать с поддержкой, при которой падение предотвращается.</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поясной ремень для поддержки тела, который охватывает тело за талию;</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 с амортизатором;</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Поясной ремень системы позиционирования может входить как компонент в состав страховочной системы.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487170"/>
                  <wp:effectExtent l="0" t="0" r="190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487170"/>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78" w:name="Par1770"/>
            <w:bookmarkEnd w:id="78"/>
            <w:r>
              <w:rPr>
                <w:rFonts w:ascii="Calibri" w:hAnsi="Calibri" w:cs="Calibri"/>
              </w:rPr>
              <w:t>Страховочная система, состоящая из страховочной привязи и подсистемы, присоединяемой для страховки.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структурный анкер на каждом конце анкерной линии;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анкерная линия из гибкого каната или троса между структурными анкерами, к которым можно крепить средство индивидуальной защиты;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строп;</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соединительно-амортизирующей подсистемы к работнику осуществляется за элемент привязи, имеющий маркировку A.</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2075180"/>
                  <wp:effectExtent l="0" t="0" r="1905"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075180"/>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79" w:name="Par1781"/>
            <w:bookmarkEnd w:id="79"/>
            <w:r>
              <w:rPr>
                <w:rFonts w:ascii="Calibri" w:hAnsi="Calibri" w:cs="Calibri"/>
              </w:rPr>
              <w:t>Система спасения и эвакуации, использующая средства защиты втягивающего типа со встроенной лебедкой.</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средства защиты втягивающего типа со встроенной лебедкой;</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строп;</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системе спасения и эвакуации кроме спасательных привязей могут использоваться спасательные петли.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w:t>
            </w:r>
            <w:r>
              <w:rPr>
                <w:rFonts w:ascii="Calibri" w:hAnsi="Calibri" w:cs="Calibri"/>
              </w:rPr>
              <w:lastRenderedPageBreak/>
              <w:t>расположенными вокруг лодыжек.</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1685925"/>
                  <wp:effectExtent l="0" t="0" r="190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1685925"/>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80" w:name="Par1796"/>
            <w:bookmarkEnd w:id="80"/>
            <w:r>
              <w:rPr>
                <w:rFonts w:ascii="Calibri" w:hAnsi="Calibri" w:cs="Calibri"/>
              </w:rPr>
              <w:t>Система спасения и эвакуации, использующая переносное временное анкерное устройство.</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трипод;</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лебедка;</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спасательная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амортизатор, содержащийся во втягивающемся стропе (функция рассеивания энергии может выполняться самим страховочным устройством 4);</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страховочная привязь.</w:t>
            </w:r>
          </w:p>
        </w:tc>
      </w:tr>
      <w:tr w:rsidR="00C9520A" w:rsidTr="006C26F9">
        <w:tc>
          <w:tcPr>
            <w:tcW w:w="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1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83665" cy="3395345"/>
                  <wp:effectExtent l="0" t="0" r="698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395345"/>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спасательная петля класса B (возможно использование спасательной петли класса A).</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Изготовитель в эксплуатационной документации для ИСУ дополнительно указывает максимальную высоту для спуска.</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81" w:name="Par1816"/>
      <w:bookmarkEnd w:id="81"/>
      <w:r>
        <w:rPr>
          <w:rFonts w:ascii="Calibri" w:hAnsi="Calibri" w:cs="Calibri"/>
        </w:rPr>
        <w:t>Приложение N 13</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82" w:name="Par1823"/>
      <w:bookmarkEnd w:id="82"/>
      <w:r>
        <w:rPr>
          <w:rFonts w:ascii="Calibri" w:hAnsi="Calibri" w:cs="Calibri"/>
        </w:rPr>
        <w:t>РАСЧЕТ ЗНАЧЕНИЯ НАГРУЗКИ В АНКЕРНОМ УСТРОЙСТВЕ</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83" w:name="Par1827"/>
      <w:bookmarkEnd w:id="83"/>
      <w:r>
        <w:rPr>
          <w:rFonts w:ascii="Calibri" w:hAnsi="Calibri" w:cs="Calibri"/>
        </w:rPr>
        <w:t>Таблица 1</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64"/>
        <w:gridCol w:w="3458"/>
        <w:gridCol w:w="1989"/>
        <w:gridCol w:w="1145"/>
        <w:gridCol w:w="186"/>
        <w:gridCol w:w="497"/>
        <w:gridCol w:w="742"/>
        <w:gridCol w:w="175"/>
        <w:gridCol w:w="617"/>
        <w:gridCol w:w="149"/>
        <w:gridCol w:w="576"/>
        <w:gridCol w:w="447"/>
        <w:gridCol w:w="312"/>
        <w:gridCol w:w="794"/>
      </w:tblGrid>
      <w:tr w:rsidR="00C9520A" w:rsidTr="006C26F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Сила, действующая на анкерную точку (F) в зависимости от угла расположения петли по отношению к вертикальной плоскости (</w:t>
            </w:r>
            <w:r>
              <w:rPr>
                <w:rFonts w:ascii="Calibri" w:hAnsi="Calibri" w:cs="Calibri"/>
                <w:noProof/>
              </w:rPr>
              <w:drawing>
                <wp:inline distT="0" distB="0" distL="0" distR="0">
                  <wp:extent cx="151130" cy="222885"/>
                  <wp:effectExtent l="0" t="0" r="1270" b="571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Pr>
                <w:rFonts w:ascii="Calibri" w:hAnsi="Calibri" w:cs="Calibri"/>
              </w:rPr>
              <w:t>) и угла отклонения нагрузки (Pi) от вертикальной плоскости (</w:t>
            </w:r>
            <w:r>
              <w:rPr>
                <w:rFonts w:ascii="Calibri" w:hAnsi="Calibri" w:cs="Calibri"/>
                <w:noProof/>
              </w:rPr>
              <w:drawing>
                <wp:inline distT="0" distB="0" distL="0" distR="0">
                  <wp:extent cx="151130" cy="15875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w:t>
            </w:r>
          </w:p>
        </w:tc>
      </w:tr>
      <w:tr w:rsidR="00C9520A" w:rsidTr="006C26F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C9520A" w:rsidTr="006C26F9">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81405" cy="1153160"/>
                  <wp:effectExtent l="0" t="0" r="444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1405" cy="1153160"/>
                          </a:xfrm>
                          <a:prstGeom prst="rect">
                            <a:avLst/>
                          </a:prstGeom>
                          <a:noFill/>
                          <a:ln>
                            <a:noFill/>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98755" cy="222885"/>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 cy="22288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51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207010" cy="198755"/>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98755"/>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461010" cy="25463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254635"/>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0,93</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421640" cy="25463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254635"/>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7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0,66</w:t>
            </w:r>
          </w:p>
        </w:tc>
        <w:tc>
          <w:tcPr>
            <w:tcW w:w="7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7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0,61</w:t>
            </w:r>
          </w:p>
        </w:tc>
      </w:tr>
      <w:tr w:rsidR="00C9520A" w:rsidTr="006C26F9">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20395" cy="1280160"/>
                  <wp:effectExtent l="0" t="0" r="825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395" cy="1280160"/>
                          </a:xfrm>
                          <a:prstGeom prst="rect">
                            <a:avLst/>
                          </a:prstGeom>
                          <a:noFill/>
                          <a:ln>
                            <a:noFill/>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R</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0°</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0,75</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0,87</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0,82</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1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3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0,99</w:t>
            </w:r>
          </w:p>
        </w:tc>
        <w:tc>
          <w:tcPr>
            <w:tcW w:w="15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таблице указана величина </w:t>
            </w:r>
            <w:r>
              <w:rPr>
                <w:rFonts w:ascii="Calibri" w:hAnsi="Calibri" w:cs="Calibri"/>
                <w:noProof/>
              </w:rPr>
              <w:drawing>
                <wp:inline distT="0" distB="0" distL="0" distR="0">
                  <wp:extent cx="461010" cy="25463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254635"/>
                          </a:xfrm>
                          <a:prstGeom prst="rect">
                            <a:avLst/>
                          </a:prstGeom>
                          <a:noFill/>
                          <a:ln>
                            <a:noFill/>
                          </a:ln>
                        </pic:spPr>
                      </pic:pic>
                    </a:graphicData>
                  </a:graphic>
                </wp:inline>
              </w:drawing>
            </w:r>
            <w:r>
              <w:rPr>
                <w:rFonts w:ascii="Calibri" w:hAnsi="Calibri" w:cs="Calibri"/>
              </w:rPr>
              <w:t xml:space="preserve"> (</w:t>
            </w:r>
            <w:r>
              <w:rPr>
                <w:rFonts w:ascii="Calibri" w:hAnsi="Calibri" w:cs="Calibri"/>
                <w:noProof/>
              </w:rPr>
              <w:drawing>
                <wp:inline distT="0" distB="0" distL="0" distR="0">
                  <wp:extent cx="421640" cy="25463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254635"/>
                          </a:xfrm>
                          <a:prstGeom prst="rect">
                            <a:avLst/>
                          </a:prstGeom>
                          <a:noFill/>
                          <a:ln>
                            <a:noFill/>
                          </a:ln>
                        </pic:spPr>
                      </pic:pic>
                    </a:graphicData>
                  </a:graphic>
                </wp:inline>
              </w:drawing>
            </w:r>
            <w:r>
              <w:rPr>
                <w:rFonts w:ascii="Calibri" w:hAnsi="Calibri" w:cs="Calibri"/>
              </w:rPr>
              <w:t xml:space="preserve">), воздействующая на анкерную точку, при различных углах </w:t>
            </w:r>
            <w:r>
              <w:rPr>
                <w:rFonts w:ascii="Calibri" w:hAnsi="Calibri" w:cs="Calibri"/>
                <w:noProof/>
              </w:rPr>
              <w:drawing>
                <wp:inline distT="0" distB="0" distL="0" distR="0">
                  <wp:extent cx="151130" cy="158750"/>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rPr>
              <w:drawing>
                <wp:inline distT="0" distB="0" distL="0" distR="0">
                  <wp:extent cx="151130" cy="222885"/>
                  <wp:effectExtent l="0" t="0" r="127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p>
        </w:tc>
      </w:tr>
      <w:tr w:rsidR="00C9520A" w:rsidTr="006C26F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01015" cy="11055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11055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На двух анкерных точках и одной замкнутой петле</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noProof/>
              </w:rPr>
              <w:drawing>
                <wp:inline distT="0" distB="0" distL="0" distR="0">
                  <wp:extent cx="151130" cy="222885"/>
                  <wp:effectExtent l="0" t="0" r="1270"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Pr>
                <w:rFonts w:ascii="Calibri" w:hAnsi="Calibri" w:cs="Calibri"/>
              </w:rPr>
              <w:t xml:space="preserve"> = 30 - 45°</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noProof/>
              </w:rPr>
              <w:drawing>
                <wp:inline distT="0" distB="0" distL="0" distR="0">
                  <wp:extent cx="151130" cy="158750"/>
                  <wp:effectExtent l="0" t="0" r="127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 имеем:</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415415" cy="28638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5415" cy="286385"/>
                          </a:xfrm>
                          <a:prstGeom prst="rect">
                            <a:avLst/>
                          </a:prstGeom>
                          <a:noFill/>
                          <a:ln>
                            <a:noFill/>
                          </a:ln>
                        </pic:spPr>
                      </pic:pic>
                    </a:graphicData>
                  </a:graphic>
                </wp:inline>
              </w:drawing>
            </w:r>
          </w:p>
        </w:tc>
      </w:tr>
      <w:tr w:rsidR="00C9520A" w:rsidTr="006C26F9">
        <w:tc>
          <w:tcPr>
            <w:tcW w:w="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45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22655" cy="112903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2655" cy="1129030"/>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98755" cy="222885"/>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 cy="222885"/>
                          </a:xfrm>
                          <a:prstGeom prst="rect">
                            <a:avLst/>
                          </a:prstGeom>
                          <a:noFill/>
                          <a:ln>
                            <a:noFill/>
                          </a:ln>
                        </pic:spPr>
                      </pic:pic>
                    </a:graphicData>
                  </a:graphic>
                </wp:inline>
              </w:drawing>
            </w:r>
          </w:p>
        </w:tc>
        <w:tc>
          <w:tcPr>
            <w:tcW w:w="236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2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207010" cy="198755"/>
                  <wp:effectExtent l="0" t="0" r="254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9875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461010" cy="25463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25463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421640" cy="25463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640" cy="25463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0,58</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0,45</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0,44</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r>
      <w:tr w:rsidR="00C9520A" w:rsidTr="006C26F9">
        <w:tc>
          <w:tcPr>
            <w:tcW w:w="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345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98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1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429260" cy="254635"/>
                  <wp:effectExtent l="0" t="0" r="889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25463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9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0,63</w:t>
            </w:r>
          </w:p>
        </w:tc>
        <w:tc>
          <w:tcPr>
            <w:tcW w:w="10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0,33</w:t>
            </w:r>
          </w:p>
        </w:tc>
        <w:tc>
          <w:tcPr>
            <w:tcW w:w="11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C9520A" w:rsidTr="006C26F9">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850900" cy="1025525"/>
                  <wp:effectExtent l="0" t="0" r="6350" b="317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102552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вязка петли</w:t>
            </w:r>
          </w:p>
        </w:tc>
        <w:tc>
          <w:tcPr>
            <w:tcW w:w="19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На трех анкерных точках и трех самостоятельных петлях</w:t>
            </w:r>
          </w:p>
        </w:tc>
        <w:tc>
          <w:tcPr>
            <w:tcW w:w="564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Для </w:t>
            </w:r>
            <w:r>
              <w:rPr>
                <w:rFonts w:ascii="Calibri" w:hAnsi="Calibri" w:cs="Calibri"/>
                <w:noProof/>
              </w:rPr>
              <w:drawing>
                <wp:inline distT="0" distB="0" distL="0" distR="0">
                  <wp:extent cx="151130" cy="222885"/>
                  <wp:effectExtent l="0" t="0" r="127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Pr>
                <w:rFonts w:ascii="Calibri" w:hAnsi="Calibri" w:cs="Calibri"/>
              </w:rPr>
              <w:t xml:space="preserve"> = 30 - 45°</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независимо от угла </w:t>
            </w:r>
            <w:r>
              <w:rPr>
                <w:rFonts w:ascii="Calibri" w:hAnsi="Calibri" w:cs="Calibri"/>
                <w:noProof/>
              </w:rPr>
              <w:drawing>
                <wp:inline distT="0" distB="0" distL="0" distR="0">
                  <wp:extent cx="151130" cy="158750"/>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 имеем:</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939925" cy="286385"/>
                  <wp:effectExtent l="0" t="0" r="317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9925" cy="286385"/>
                          </a:xfrm>
                          <a:prstGeom prst="rect">
                            <a:avLst/>
                          </a:prstGeom>
                          <a:noFill/>
                          <a:ln>
                            <a:noFill/>
                          </a:ln>
                        </pic:spPr>
                      </pic:pic>
                    </a:graphicData>
                  </a:graphic>
                </wp:inline>
              </w:drawing>
            </w:r>
          </w:p>
        </w:tc>
      </w:tr>
      <w:tr w:rsidR="00C9520A" w:rsidTr="006C26F9">
        <w:tc>
          <w:tcPr>
            <w:tcW w:w="1165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58750" cy="25463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54635"/>
                          </a:xfrm>
                          <a:prstGeom prst="rect">
                            <a:avLst/>
                          </a:prstGeom>
                          <a:noFill/>
                          <a:ln>
                            <a:noFill/>
                          </a:ln>
                        </pic:spPr>
                      </pic:pic>
                    </a:graphicData>
                  </a:graphic>
                </wp:inline>
              </w:drawing>
            </w:r>
            <w:r>
              <w:rPr>
                <w:rFonts w:ascii="Calibri" w:hAnsi="Calibri" w:cs="Calibri"/>
              </w:rPr>
              <w:t xml:space="preserve"> - величина нагрузки на канате</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612140" cy="25463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140" cy="254635"/>
                          </a:xfrm>
                          <a:prstGeom prst="rect">
                            <a:avLst/>
                          </a:prstGeom>
                          <a:noFill/>
                          <a:ln>
                            <a:noFill/>
                          </a:ln>
                        </pic:spPr>
                      </pic:pic>
                    </a:graphicData>
                  </a:graphic>
                </wp:inline>
              </w:drawing>
            </w:r>
            <w:r>
              <w:rPr>
                <w:rFonts w:ascii="Calibri" w:hAnsi="Calibri" w:cs="Calibri"/>
              </w:rPr>
              <w:t xml:space="preserve"> - силы, действующие на анкерные точки</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history="1">
        <w:r>
          <w:rPr>
            <w:rFonts w:ascii="Calibri" w:hAnsi="Calibri" w:cs="Calibri"/>
            <w:color w:val="0000FF"/>
          </w:rPr>
          <w:t>схемах 3</w:t>
        </w:r>
      </w:hyperlink>
      <w:r>
        <w:rPr>
          <w:rFonts w:ascii="Calibri" w:hAnsi="Calibri" w:cs="Calibri"/>
        </w:rPr>
        <w:t xml:space="preserve">, </w:t>
      </w:r>
      <w:hyperlink w:anchor="Par1949" w:history="1">
        <w:r>
          <w:rPr>
            <w:rFonts w:ascii="Calibri" w:hAnsi="Calibri" w:cs="Calibri"/>
            <w:color w:val="0000FF"/>
          </w:rPr>
          <w:t>4 таблицы 2</w:t>
        </w:r>
      </w:hyperlink>
      <w:r>
        <w:rPr>
          <w:rFonts w:ascii="Calibri" w:hAnsi="Calibri" w:cs="Calibri"/>
        </w:rPr>
        <w:t>.</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84" w:name="Par1931"/>
      <w:bookmarkEnd w:id="84"/>
      <w:r>
        <w:rPr>
          <w:rFonts w:ascii="Calibri" w:hAnsi="Calibri" w:cs="Calibri"/>
        </w:rPr>
        <w:lastRenderedPageBreak/>
        <w:t>Таблица 2</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02"/>
        <w:gridCol w:w="5280"/>
        <w:gridCol w:w="5564"/>
      </w:tblGrid>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схемы</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крепления</w:t>
            </w:r>
          </w:p>
        </w:tc>
      </w:tr>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85" w:name="Par1939"/>
            <w:bookmarkEnd w:id="85"/>
            <w:r>
              <w:rPr>
                <w:rFonts w:ascii="Calibri" w:hAnsi="Calibri" w:cs="Calibri"/>
              </w:rPr>
              <w:t>1.</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423035" cy="381635"/>
                  <wp:effectExtent l="0" t="0" r="571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381635"/>
                          </a:xfrm>
                          <a:prstGeom prst="rect">
                            <a:avLst/>
                          </a:prstGeom>
                          <a:noFill/>
                          <a:ln>
                            <a:noFill/>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29260" cy="787400"/>
                  <wp:effectExtent l="0" t="0" r="889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87400"/>
                          </a:xfrm>
                          <a:prstGeom prst="rect">
                            <a:avLst/>
                          </a:prstGeom>
                          <a:noFill/>
                          <a:ln>
                            <a:noFill/>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Вертикальное дублирование анкерных точек в анкерном устройстве. Угол между точками A и B должен быть не более 30°.</w:t>
            </w:r>
          </w:p>
        </w:tc>
      </w:tr>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86" w:name="Par1946"/>
            <w:bookmarkEnd w:id="86"/>
            <w:r>
              <w:rPr>
                <w:rFonts w:ascii="Calibri" w:hAnsi="Calibri" w:cs="Calibri"/>
                <w:noProof/>
              </w:rPr>
              <w:drawing>
                <wp:inline distT="0" distB="0" distL="0" distR="0">
                  <wp:extent cx="1423035" cy="683895"/>
                  <wp:effectExtent l="0" t="0" r="5715" b="190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683895"/>
                          </a:xfrm>
                          <a:prstGeom prst="rect">
                            <a:avLst/>
                          </a:prstGeom>
                          <a:noFill/>
                          <a:ln>
                            <a:noFill/>
                          </a:ln>
                        </pic:spPr>
                      </pic:pic>
                    </a:graphicData>
                  </a:graphic>
                </wp:inline>
              </w:drawing>
            </w:r>
          </w:p>
        </w:tc>
        <w:tc>
          <w:tcPr>
            <w:tcW w:w="55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C9520A" w:rsidTr="006C26F9">
        <w:tc>
          <w:tcPr>
            <w:tcW w:w="9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87" w:name="Par1949"/>
            <w:bookmarkEnd w:id="87"/>
            <w:r>
              <w:rPr>
                <w:rFonts w:ascii="Calibri" w:hAnsi="Calibri" w:cs="Calibri"/>
                <w:noProof/>
              </w:rPr>
              <w:drawing>
                <wp:inline distT="0" distB="0" distL="0" distR="0">
                  <wp:extent cx="1423035" cy="731520"/>
                  <wp:effectExtent l="0" t="0" r="571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3035" cy="731520"/>
                          </a:xfrm>
                          <a:prstGeom prst="rect">
                            <a:avLst/>
                          </a:prstGeom>
                          <a:noFill/>
                          <a:ln>
                            <a:noFill/>
                          </a:ln>
                        </pic:spPr>
                      </pic:pic>
                    </a:graphicData>
                  </a:graphic>
                </wp:inline>
              </w:drawing>
            </w:r>
          </w:p>
        </w:tc>
        <w:tc>
          <w:tcPr>
            <w:tcW w:w="55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Прочность оттяжек и надежность их закрепления должны соответствовать прочности и надежности закрепления канатов. Конструкции оттяжек и </w:t>
      </w:r>
      <w:r>
        <w:rPr>
          <w:rFonts w:ascii="Calibri" w:hAnsi="Calibri" w:cs="Calibri"/>
        </w:rPr>
        <w:lastRenderedPageBreak/>
        <w:t>способы их соединения с канатом предписываются ППР.</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88" w:name="Par1954"/>
      <w:bookmarkEnd w:id="88"/>
      <w:r>
        <w:rPr>
          <w:rFonts w:ascii="Calibri" w:hAnsi="Calibri" w:cs="Calibri"/>
        </w:rPr>
        <w:t>Таблица 3</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провисания каната анкерной линии</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3"/>
        <w:gridCol w:w="2910"/>
        <w:gridCol w:w="2321"/>
        <w:gridCol w:w="2308"/>
      </w:tblGrid>
      <w:tr w:rsidR="00C9520A" w:rsidTr="006C26F9">
        <w:tc>
          <w:tcPr>
            <w:tcW w:w="21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Расстояние между точками закрепления, м</w:t>
            </w:r>
          </w:p>
        </w:tc>
        <w:tc>
          <w:tcPr>
            <w:tcW w:w="29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предварительного натяжения каната, Н (кгс)</w:t>
            </w:r>
          </w:p>
        </w:tc>
        <w:tc>
          <w:tcPr>
            <w:tcW w:w="46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Контролируемая величина провисания каната в середине пролета, мм, при диаметре каната, мм</w:t>
            </w:r>
          </w:p>
        </w:tc>
      </w:tr>
      <w:tr w:rsidR="00C9520A" w:rsidTr="006C26F9">
        <w:tc>
          <w:tcPr>
            <w:tcW w:w="21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29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8,8; 9,1; 9,7</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10,5; 11,0</w:t>
            </w:r>
          </w:p>
        </w:tc>
      </w:tr>
      <w:tr w:rsidR="00C9520A" w:rsidTr="006C26F9">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r>
      <w:tr w:rsidR="00C9520A" w:rsidTr="006C26F9">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1000 (100)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r>
      <w:tr w:rsidR="00C9520A" w:rsidTr="006C26F9">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2000 (200)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r>
      <w:tr w:rsidR="00C9520A" w:rsidTr="006C26F9">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3000 (300)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400</w:t>
            </w:r>
          </w:p>
        </w:tc>
      </w:tr>
      <w:tr w:rsidR="00C9520A" w:rsidTr="006C26F9">
        <w:tc>
          <w:tcPr>
            <w:tcW w:w="21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9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4000 (400)</w:t>
            </w:r>
          </w:p>
        </w:tc>
        <w:tc>
          <w:tcPr>
            <w:tcW w:w="23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480</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измерении величины провисания каната канат должен быть освобожден от закрепления к промежуточным опорам.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Предельное отклонение контролируемой величины от данных таблицы 3 +/- 15 мм.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89" w:name="Par1990"/>
      <w:bookmarkEnd w:id="89"/>
      <w:r>
        <w:rPr>
          <w:rFonts w:ascii="Calibri" w:hAnsi="Calibri" w:cs="Calibri"/>
        </w:rPr>
        <w:t>Таблица 4</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97"/>
        <w:gridCol w:w="4405"/>
        <w:gridCol w:w="460"/>
        <w:gridCol w:w="473"/>
        <w:gridCol w:w="485"/>
        <w:gridCol w:w="485"/>
        <w:gridCol w:w="604"/>
        <w:gridCol w:w="631"/>
        <w:gridCol w:w="639"/>
        <w:gridCol w:w="639"/>
        <w:gridCol w:w="639"/>
        <w:gridCol w:w="639"/>
        <w:gridCol w:w="639"/>
        <w:gridCol w:w="639"/>
        <w:gridCol w:w="813"/>
      </w:tblGrid>
      <w:tr w:rsidR="00C9520A" w:rsidTr="006C26F9">
        <w:tc>
          <w:tcPr>
            <w:tcW w:w="69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Угол, °</w:t>
            </w:r>
          </w:p>
        </w:tc>
      </w:tr>
      <w:tr w:rsidR="00C9520A" w:rsidTr="006C26F9">
        <w:tc>
          <w:tcPr>
            <w:tcW w:w="69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4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r w:rsidR="00C9520A" w:rsidTr="006C26F9">
        <w:tc>
          <w:tcPr>
            <w:tcW w:w="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25525" cy="325755"/>
                  <wp:effectExtent l="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32575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V - образная схема,</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137285" cy="230505"/>
                  <wp:effectExtent l="0" t="0" r="571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7285" cy="230505"/>
                          </a:xfrm>
                          <a:prstGeom prst="rect">
                            <a:avLst/>
                          </a:prstGeom>
                          <a:noFill/>
                          <a:ln>
                            <a:noFill/>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1146</w:t>
            </w:r>
          </w:p>
        </w:tc>
      </w:tr>
      <w:tr w:rsidR="00C9520A" w:rsidTr="006C26F9">
        <w:tc>
          <w:tcPr>
            <w:tcW w:w="6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p>
        </w:tc>
        <w:tc>
          <w:tcPr>
            <w:tcW w:w="4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25525" cy="810895"/>
                  <wp:effectExtent l="0" t="0" r="3175" b="825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81089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bookmarkStart w:id="90" w:name="Par2027"/>
            <w:bookmarkEnd w:id="90"/>
            <w:r>
              <w:rPr>
                <w:rFonts w:ascii="Calibri" w:hAnsi="Calibri" w:cs="Calibri"/>
              </w:rPr>
              <w:t>Треугольная схема</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503045" cy="230505"/>
                  <wp:effectExtent l="0" t="0" r="190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30505"/>
                          </a:xfrm>
                          <a:prstGeom prst="rect">
                            <a:avLst/>
                          </a:prstGeom>
                          <a:noFill/>
                          <a:ln>
                            <a:noFill/>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4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6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383</w:t>
            </w:r>
          </w:p>
        </w:tc>
        <w:tc>
          <w:tcPr>
            <w:tcW w:w="6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764</w:t>
            </w:r>
          </w:p>
        </w:tc>
        <w:tc>
          <w:tcPr>
            <w:tcW w:w="8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2292</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history="1">
        <w:r>
          <w:rPr>
            <w:rFonts w:ascii="Calibri" w:hAnsi="Calibri" w:cs="Calibri"/>
            <w:color w:val="0000FF"/>
          </w:rPr>
          <w:t>п. 1 таблицы 2</w:t>
        </w:r>
      </w:hyperlink>
      <w:r>
        <w:rPr>
          <w:rFonts w:ascii="Calibri" w:hAnsi="Calibri" w:cs="Calibri"/>
        </w:rPr>
        <w:t>.</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history="1">
        <w:r>
          <w:rPr>
            <w:rFonts w:ascii="Calibri" w:hAnsi="Calibri" w:cs="Calibri"/>
            <w:color w:val="0000FF"/>
          </w:rPr>
          <w:t>(п. 2 таблицы 4)</w:t>
        </w:r>
      </w:hyperlink>
      <w:r>
        <w:rPr>
          <w:rFonts w:ascii="Calibri" w:hAnsi="Calibri" w:cs="Calibri"/>
        </w:rPr>
        <w:t>.</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91" w:name="Par2052"/>
      <w:bookmarkEnd w:id="91"/>
      <w:r>
        <w:rPr>
          <w:rFonts w:ascii="Calibri" w:hAnsi="Calibri" w:cs="Calibri"/>
        </w:rPr>
        <w:t>Приложение N 14</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СИСТЕМА КАНАТНОГО ДОСТУПА</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462"/>
        <w:gridCol w:w="5844"/>
      </w:tblGrid>
      <w:tr w:rsidR="00C9520A" w:rsidTr="006C26F9">
        <w:tc>
          <w:tcPr>
            <w:tcW w:w="5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9520A" w:rsidTr="006C26F9">
        <w:tc>
          <w:tcPr>
            <w:tcW w:w="54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51915" cy="1454785"/>
                  <wp:effectExtent l="0" t="0" r="63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1454785"/>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92" w:name="Par2064"/>
            <w:bookmarkEnd w:id="92"/>
            <w:r>
              <w:rPr>
                <w:rFonts w:ascii="Calibri" w:hAnsi="Calibri" w:cs="Calibri"/>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Состоит из:</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анкерные канаты;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точка присоединения устройства позиционирования на канатах согласно инструкции изготовителя;</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канат страховочной системы;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8 -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A - точка присоединения согласно инструкции изготовителя к страховочной привязи (маркированная буквой A).</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Различают:</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93" w:name="Par2084"/>
      <w:bookmarkEnd w:id="93"/>
      <w:r>
        <w:rPr>
          <w:rFonts w:ascii="Calibri" w:hAnsi="Calibri" w:cs="Calibri"/>
        </w:rPr>
        <w:lastRenderedPageBreak/>
        <w:t>Приложение N 15</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СИСТЕМЫ</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ОБЕСПЕЧЕНИЯ БЕЗОПАСНОСТИ РАБОТНИКА ПРИ ПЕРЕМЕЩЕНИИ</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ПО КОНСТРУКЦИЯМ</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680"/>
        <w:gridCol w:w="5142"/>
        <w:gridCol w:w="5844"/>
      </w:tblGrid>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графической схемы</w:t>
            </w: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2131060"/>
                  <wp:effectExtent l="0" t="0" r="1905" b="254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2131060"/>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94" w:name="Par2100"/>
            <w:bookmarkEnd w:id="94"/>
            <w:r>
              <w:rPr>
                <w:rFonts w:ascii="Calibri" w:hAnsi="Calibri" w:cs="Calibri"/>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739775"/>
                  <wp:effectExtent l="0" t="0" r="1905"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739775"/>
                          </a:xfrm>
                          <a:prstGeom prst="rect">
                            <a:avLst/>
                          </a:prstGeom>
                          <a:noFill/>
                          <a:ln>
                            <a:noFill/>
                          </a:ln>
                        </pic:spPr>
                      </pic:pic>
                    </a:graphicData>
                  </a:graphic>
                </wp:inline>
              </w:drawing>
            </w:r>
          </w:p>
        </w:tc>
        <w:tc>
          <w:tcPr>
            <w:tcW w:w="58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95" w:name="Par2108"/>
            <w:bookmarkEnd w:id="95"/>
            <w:r>
              <w:rPr>
                <w:rFonts w:ascii="Calibri" w:hAnsi="Calibri" w:cs="Calibri"/>
              </w:rPr>
              <w:t xml:space="preserve">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w:t>
            </w:r>
            <w:r>
              <w:rPr>
                <w:rFonts w:ascii="Calibri" w:hAnsi="Calibri" w:cs="Calibri"/>
              </w:rPr>
              <w:lastRenderedPageBreak/>
              <w:t>невозможно организовать страховочную систему.</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стропы самостраховки;</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707390"/>
                  <wp:effectExtent l="0" t="0" r="190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707390"/>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683895"/>
                  <wp:effectExtent l="0" t="0" r="1905" b="190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683895"/>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691515"/>
                  <wp:effectExtent l="0" t="0" r="190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691515"/>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p>
        </w:tc>
      </w:tr>
      <w:tr w:rsidR="00C9520A" w:rsidTr="006C26F9">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503045" cy="3077210"/>
                  <wp:effectExtent l="0" t="0" r="1905" b="889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3045" cy="3077210"/>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bookmarkStart w:id="96" w:name="Par2122"/>
            <w:bookmarkEnd w:id="96"/>
            <w:r>
              <w:rPr>
                <w:rFonts w:ascii="Calibri" w:hAnsi="Calibri" w:cs="Calibri"/>
              </w:rPr>
              <w:t xml:space="preserve">Работник обязан осуществлять организацию временных анкерных точек с фактором падения не более 1 </w:t>
            </w:r>
            <w:hyperlink w:anchor="Par1659" w:history="1">
              <w:r>
                <w:rPr>
                  <w:rFonts w:ascii="Calibri" w:hAnsi="Calibri" w:cs="Calibri"/>
                  <w:color w:val="0000FF"/>
                </w:rPr>
                <w:t>(схема 1 приложения N 10)</w:t>
              </w:r>
            </w:hyperlink>
            <w:r>
              <w:rPr>
                <w:rFonts w:ascii="Calibri" w:hAnsi="Calibri" w:cs="Calibri"/>
              </w:rPr>
              <w:t>, при перемещении по конструкциям и высотным объектам с обеспечением своей безопасности вторым работником (страхующим).</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Обозначения на схеме: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 страховочная привязь;</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 страхующий канат;</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 амортизатор;</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 соединитель (карабин);</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 защита рук страхующего.</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97" w:name="Par2135"/>
      <w:bookmarkEnd w:id="97"/>
      <w:r>
        <w:rPr>
          <w:rFonts w:ascii="Calibri" w:hAnsi="Calibri" w:cs="Calibri"/>
        </w:rPr>
        <w:t>Приложение N 16</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98" w:name="Par2142"/>
      <w:bookmarkEnd w:id="98"/>
      <w:r>
        <w:rPr>
          <w:rFonts w:ascii="Calibri" w:hAnsi="Calibri" w:cs="Calibri"/>
        </w:rPr>
        <w:t>ГРАФИЧЕСКИЕ СХЕМЫ</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РАЗЛИЧНЫХ ТОРМОЗНЫХ СИСТЕМ, ИХ ХАРАКТЕРИСТИКИ, СООТНОШЕНИЕ</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УСИЛИЙ, ВОЗНИКАЮЩИХ НА АНКЕРНЫХ УСТРОЙСТВАХ В ЗАВИСИМОСТИ</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ОТ УГЛОВ ПЕРЕГИБА СТРАХОВОЧНОГО КАНАТА И УСИЛИЯ РЫВКА</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842"/>
        <w:gridCol w:w="3175"/>
        <w:gridCol w:w="4479"/>
      </w:tblGrid>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тормозной системы</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Соотношение усилий в тормозной системе</w:t>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55650" cy="1582420"/>
                  <wp:effectExtent l="0" t="0" r="635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1582420"/>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Через один карабин. Угол перегиба каната через карабин должен быть не более 90°.</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значении </w:t>
            </w:r>
            <w:r>
              <w:rPr>
                <w:rFonts w:ascii="Calibri" w:hAnsi="Calibri" w:cs="Calibri"/>
                <w:noProof/>
                <w:position w:val="-1"/>
              </w:rPr>
              <w:drawing>
                <wp:inline distT="0" distB="0" distL="0" distR="0">
                  <wp:extent cx="151130" cy="15875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 xml:space="preserve"> от 0° до 30°:</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715645" cy="254635"/>
                  <wp:effectExtent l="0" t="0" r="825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2546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375410" cy="25463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5410" cy="254635"/>
                          </a:xfrm>
                          <a:prstGeom prst="rect">
                            <a:avLst/>
                          </a:prstGeom>
                          <a:noFill/>
                          <a:ln>
                            <a:noFill/>
                          </a:ln>
                        </pic:spPr>
                      </pic:pic>
                    </a:graphicData>
                  </a:graphic>
                </wp:inline>
              </w:drawing>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lastRenderedPageBreak/>
              <w:drawing>
                <wp:inline distT="0" distB="0" distL="0" distR="0">
                  <wp:extent cx="1271905" cy="1582420"/>
                  <wp:effectExtent l="0" t="0" r="444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1582420"/>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noProof/>
                <w:position w:val="-1"/>
              </w:rPr>
              <w:drawing>
                <wp:inline distT="0" distB="0" distL="0" distR="0">
                  <wp:extent cx="151130" cy="158750"/>
                  <wp:effectExtent l="0" t="0" r="127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r>
              <w:rPr>
                <w:rFonts w:ascii="Calibri" w:hAnsi="Calibri" w:cs="Calibri"/>
              </w:rPr>
              <w:t xml:space="preserve"> и </w:t>
            </w:r>
            <w:r>
              <w:rPr>
                <w:rFonts w:ascii="Calibri" w:hAnsi="Calibri" w:cs="Calibri"/>
                <w:noProof/>
                <w:position w:val="-6"/>
              </w:rPr>
              <w:drawing>
                <wp:inline distT="0" distB="0" distL="0" distR="0">
                  <wp:extent cx="151130" cy="222885"/>
                  <wp:effectExtent l="0" t="0" r="1270" b="571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Pr>
                <w:rFonts w:ascii="Calibri" w:hAnsi="Calibri" w:cs="Calibri"/>
              </w:rPr>
              <w:t xml:space="preserve"> от</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0° до 30°:</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795020" cy="254635"/>
                  <wp:effectExtent l="0" t="0" r="508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020" cy="2546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835025" cy="254635"/>
                  <wp:effectExtent l="0" t="0" r="317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5025" cy="2546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747395" cy="25463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254635"/>
                          </a:xfrm>
                          <a:prstGeom prst="rect">
                            <a:avLst/>
                          </a:prstGeom>
                          <a:noFill/>
                          <a:ln>
                            <a:noFill/>
                          </a:ln>
                        </pic:spPr>
                      </pic:pic>
                    </a:graphicData>
                  </a:graphic>
                </wp:inline>
              </w:drawing>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97280" cy="1582420"/>
                  <wp:effectExtent l="0" t="0" r="762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1582420"/>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Через два карабина и устройство для спуска по канату</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264285" cy="28638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28638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при значениях </w:t>
            </w:r>
            <w:r>
              <w:rPr>
                <w:rFonts w:ascii="Calibri" w:hAnsi="Calibri" w:cs="Calibri"/>
                <w:noProof/>
                <w:position w:val="-8"/>
              </w:rPr>
              <w:drawing>
                <wp:inline distT="0" distB="0" distL="0" distR="0">
                  <wp:extent cx="191135" cy="25463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546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от 0° до 30° и</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position w:val="-8"/>
              </w:rPr>
              <w:drawing>
                <wp:inline distT="0" distB="0" distL="0" distR="0">
                  <wp:extent cx="198755" cy="2546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755" cy="254635"/>
                          </a:xfrm>
                          <a:prstGeom prst="rect">
                            <a:avLst/>
                          </a:prstGeom>
                          <a:noFill/>
                          <a:ln>
                            <a:noFill/>
                          </a:ln>
                        </pic:spPr>
                      </pic:pic>
                    </a:graphicData>
                  </a:graphic>
                </wp:inline>
              </w:drawing>
            </w:r>
            <w:r>
              <w:rPr>
                <w:rFonts w:ascii="Calibri" w:hAnsi="Calibri" w:cs="Calibri"/>
              </w:rPr>
              <w:t xml:space="preserve"> от 60° до 120°:</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351915" cy="286385"/>
                  <wp:effectExtent l="0" t="0" r="63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28638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747395" cy="25463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25463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391285" cy="28638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285" cy="286385"/>
                          </a:xfrm>
                          <a:prstGeom prst="rect">
                            <a:avLst/>
                          </a:prstGeom>
                          <a:noFill/>
                          <a:ln>
                            <a:noFill/>
                          </a:ln>
                        </pic:spPr>
                      </pic:pic>
                    </a:graphicData>
                  </a:graphic>
                </wp:inline>
              </w:drawing>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693545" cy="1582420"/>
                  <wp:effectExtent l="0" t="0" r="190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3545" cy="1582420"/>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Использование спускового устройства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position w:val="-8"/>
              </w:rPr>
              <w:drawing>
                <wp:inline distT="0" distB="0" distL="0" distR="0">
                  <wp:extent cx="588645" cy="254635"/>
                  <wp:effectExtent l="0" t="0" r="190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645" cy="254635"/>
                          </a:xfrm>
                          <a:prstGeom prst="rect">
                            <a:avLst/>
                          </a:prstGeom>
                          <a:noFill/>
                          <a:ln>
                            <a:noFill/>
                          </a:ln>
                        </pic:spPr>
                      </pic:pic>
                    </a:graphicData>
                  </a:graphic>
                </wp:inline>
              </w:drawing>
            </w:r>
            <w:r>
              <w:rPr>
                <w:rFonts w:ascii="Calibri" w:hAnsi="Calibri" w:cs="Calibri"/>
              </w:rPr>
              <w:t>, при любых </w:t>
            </w:r>
            <w:r>
              <w:rPr>
                <w:rFonts w:ascii="Calibri" w:hAnsi="Calibri" w:cs="Calibri"/>
                <w:noProof/>
                <w:position w:val="-1"/>
              </w:rPr>
              <w:drawing>
                <wp:inline distT="0" distB="0" distL="0" distR="0">
                  <wp:extent cx="151130" cy="158750"/>
                  <wp:effectExtent l="0" t="0" r="127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58750"/>
                          </a:xfrm>
                          <a:prstGeom prst="rect">
                            <a:avLst/>
                          </a:prstGeom>
                          <a:noFill/>
                          <a:ln>
                            <a:noFill/>
                          </a:ln>
                        </pic:spPr>
                      </pic:pic>
                    </a:graphicData>
                  </a:graphic>
                </wp:inline>
              </w:drawing>
            </w:r>
          </w:p>
        </w:tc>
      </w:tr>
      <w:tr w:rsidR="00C9520A" w:rsidTr="006C26F9">
        <w:tc>
          <w:tcPr>
            <w:tcW w:w="3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lastRenderedPageBreak/>
              <w:drawing>
                <wp:inline distT="0" distB="0" distL="0" distR="0">
                  <wp:extent cx="556895" cy="147129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895" cy="1471295"/>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Через карабин и устройство для спуска по канату "восьмерка"</w:t>
            </w:r>
          </w:p>
        </w:tc>
        <w:tc>
          <w:tcPr>
            <w:tcW w:w="44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264285" cy="28638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4285" cy="286385"/>
                          </a:xfrm>
                          <a:prstGeom prst="rect">
                            <a:avLst/>
                          </a:prstGeom>
                          <a:noFill/>
                          <a:ln>
                            <a:noFill/>
                          </a:ln>
                        </pic:spPr>
                      </pic:pic>
                    </a:graphicData>
                  </a:graphic>
                </wp:inline>
              </w:drawing>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rPr>
              <w:t xml:space="preserve">при значениях </w:t>
            </w:r>
            <w:r>
              <w:rPr>
                <w:rFonts w:ascii="Calibri" w:hAnsi="Calibri" w:cs="Calibri"/>
                <w:noProof/>
                <w:position w:val="-6"/>
              </w:rPr>
              <w:drawing>
                <wp:inline distT="0" distB="0" distL="0" distR="0">
                  <wp:extent cx="151130" cy="222885"/>
                  <wp:effectExtent l="0" t="0" r="1270" b="571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22885"/>
                          </a:xfrm>
                          <a:prstGeom prst="rect">
                            <a:avLst/>
                          </a:prstGeom>
                          <a:noFill/>
                          <a:ln>
                            <a:noFill/>
                          </a:ln>
                        </pic:spPr>
                      </pic:pic>
                    </a:graphicData>
                  </a:graphic>
                </wp:inline>
              </w:drawing>
            </w:r>
            <w:r>
              <w:rPr>
                <w:rFonts w:ascii="Calibri" w:hAnsi="Calibri" w:cs="Calibri"/>
              </w:rPr>
              <w:t xml:space="preserve"> от 60° до 120°:</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1343660" cy="286385"/>
                  <wp:effectExtent l="0" t="0" r="889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660" cy="286385"/>
                          </a:xfrm>
                          <a:prstGeom prst="rect">
                            <a:avLst/>
                          </a:prstGeom>
                          <a:noFill/>
                          <a:ln>
                            <a:noFill/>
                          </a:ln>
                        </pic:spPr>
                      </pic:pic>
                    </a:graphicData>
                  </a:graphic>
                </wp:inline>
              </w:drawing>
            </w:r>
            <w:r>
              <w:rPr>
                <w:rFonts w:ascii="Calibri" w:hAnsi="Calibri" w:cs="Calibri"/>
              </w:rPr>
              <w:t>,</w:t>
            </w:r>
          </w:p>
          <w:p w:rsidR="00C9520A" w:rsidRDefault="00C9520A" w:rsidP="006C26F9">
            <w:pPr>
              <w:widowControl w:val="0"/>
              <w:autoSpaceDE w:val="0"/>
              <w:autoSpaceDN w:val="0"/>
              <w:adjustRightInd w:val="0"/>
              <w:spacing w:after="0" w:line="240" w:lineRule="auto"/>
              <w:rPr>
                <w:rFonts w:ascii="Calibri" w:hAnsi="Calibri" w:cs="Calibri"/>
              </w:rPr>
            </w:pPr>
            <w:r>
              <w:rPr>
                <w:rFonts w:ascii="Calibri" w:hAnsi="Calibri" w:cs="Calibri"/>
                <w:noProof/>
              </w:rPr>
              <w:drawing>
                <wp:inline distT="0" distB="0" distL="0" distR="0">
                  <wp:extent cx="715645" cy="254635"/>
                  <wp:effectExtent l="0" t="0" r="825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254635"/>
                          </a:xfrm>
                          <a:prstGeom prst="rect">
                            <a:avLst/>
                          </a:prstGeom>
                          <a:noFill/>
                          <a:ln>
                            <a:noFill/>
                          </a:ln>
                        </pic:spPr>
                      </pic:pic>
                    </a:graphicData>
                  </a:graphic>
                </wp:inline>
              </w:drawing>
            </w:r>
          </w:p>
        </w:tc>
      </w:tr>
      <w:tr w:rsidR="00C9520A" w:rsidTr="006C26F9">
        <w:tc>
          <w:tcPr>
            <w:tcW w:w="114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noProof/>
                <w:position w:val="-8"/>
              </w:rPr>
              <w:drawing>
                <wp:inline distT="0" distB="0" distL="0" distR="0">
                  <wp:extent cx="158750" cy="25463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750" cy="254635"/>
                          </a:xfrm>
                          <a:prstGeom prst="rect">
                            <a:avLst/>
                          </a:prstGeom>
                          <a:noFill/>
                          <a:ln>
                            <a:noFill/>
                          </a:ln>
                        </pic:spPr>
                      </pic:pic>
                    </a:graphicData>
                  </a:graphic>
                </wp:inline>
              </w:drawing>
            </w:r>
            <w:r>
              <w:rPr>
                <w:rFonts w:ascii="Calibri" w:hAnsi="Calibri" w:cs="Calibri"/>
              </w:rPr>
              <w:t xml:space="preserve"> - усилие на работнике, которого удерживает страхующий (усилие рывка);</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noProof/>
                <w:position w:val="-8"/>
              </w:rPr>
              <w:drawing>
                <wp:inline distT="0" distB="0" distL="0" distR="0">
                  <wp:extent cx="191135" cy="25463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54635"/>
                          </a:xfrm>
                          <a:prstGeom prst="rect">
                            <a:avLst/>
                          </a:prstGeom>
                          <a:noFill/>
                          <a:ln>
                            <a:noFill/>
                          </a:ln>
                        </pic:spPr>
                      </pic:pic>
                    </a:graphicData>
                  </a:graphic>
                </wp:inline>
              </w:drawing>
            </w:r>
            <w:r>
              <w:rPr>
                <w:rFonts w:ascii="Calibri" w:hAnsi="Calibri" w:cs="Calibri"/>
              </w:rPr>
              <w:t xml:space="preserve"> - усилие, которое воздействует на страхующего;</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noProof/>
                <w:position w:val="-8"/>
              </w:rPr>
              <w:drawing>
                <wp:inline distT="0" distB="0" distL="0" distR="0">
                  <wp:extent cx="191135" cy="25463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5463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rPr>
              <w:drawing>
                <wp:inline distT="0" distB="0" distL="0" distR="0">
                  <wp:extent cx="222885" cy="25463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254635"/>
                          </a:xfrm>
                          <a:prstGeom prst="rect">
                            <a:avLst/>
                          </a:prstGeom>
                          <a:noFill/>
                          <a:ln>
                            <a:noFill/>
                          </a:ln>
                        </pic:spPr>
                      </pic:pic>
                    </a:graphicData>
                  </a:graphic>
                </wp:inline>
              </w:drawing>
            </w:r>
            <w:r>
              <w:rPr>
                <w:rFonts w:ascii="Calibri" w:hAnsi="Calibri" w:cs="Calibri"/>
              </w:rPr>
              <w:t xml:space="preserve">, </w:t>
            </w:r>
            <w:r>
              <w:rPr>
                <w:rFonts w:ascii="Calibri" w:hAnsi="Calibri" w:cs="Calibri"/>
                <w:noProof/>
                <w:position w:val="-8"/>
              </w:rPr>
              <w:drawing>
                <wp:inline distT="0" distB="0" distL="0" distR="0">
                  <wp:extent cx="222885" cy="254635"/>
                  <wp:effectExtent l="0" t="0" r="571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885" cy="254635"/>
                          </a:xfrm>
                          <a:prstGeom prst="rect">
                            <a:avLst/>
                          </a:prstGeom>
                          <a:noFill/>
                          <a:ln>
                            <a:noFill/>
                          </a:ln>
                        </pic:spPr>
                      </pic:pic>
                    </a:graphicData>
                  </a:graphic>
                </wp:inline>
              </w:drawing>
            </w:r>
            <w:r>
              <w:rPr>
                <w:rFonts w:ascii="Calibri" w:hAnsi="Calibri" w:cs="Calibri"/>
              </w:rPr>
              <w:t xml:space="preserve"> - усилия, воздействующие на карабины;</w:t>
            </w:r>
          </w:p>
          <w:p w:rsidR="00C9520A" w:rsidRDefault="00C9520A" w:rsidP="006C26F9">
            <w:pPr>
              <w:widowControl w:val="0"/>
              <w:autoSpaceDE w:val="0"/>
              <w:autoSpaceDN w:val="0"/>
              <w:adjustRightInd w:val="0"/>
              <w:spacing w:after="0" w:line="240" w:lineRule="auto"/>
              <w:ind w:firstLine="283"/>
              <w:jc w:val="both"/>
              <w:rPr>
                <w:rFonts w:ascii="Calibri" w:hAnsi="Calibri" w:cs="Calibri"/>
              </w:rPr>
            </w:pPr>
            <w:r>
              <w:rPr>
                <w:rFonts w:ascii="Calibri" w:hAnsi="Calibri" w:cs="Calibri"/>
                <w:noProof/>
                <w:position w:val="-10"/>
              </w:rPr>
              <w:drawing>
                <wp:inline distT="0" distB="0" distL="0" distR="0">
                  <wp:extent cx="334010" cy="28638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286385"/>
                          </a:xfrm>
                          <a:prstGeom prst="rect">
                            <a:avLst/>
                          </a:prstGeom>
                          <a:noFill/>
                          <a:ln>
                            <a:noFill/>
                          </a:ln>
                        </pic:spPr>
                      </pic:pic>
                    </a:graphicData>
                  </a:graphic>
                </wp:inline>
              </w:drawing>
            </w:r>
            <w:r>
              <w:rPr>
                <w:rFonts w:ascii="Calibri" w:hAnsi="Calibri" w:cs="Calibri"/>
              </w:rPr>
              <w:t xml:space="preserve"> - суммарный угол обхвата страховочным канатом карабинов и устройства для спуска по канату.</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1"/>
        <w:rPr>
          <w:rFonts w:ascii="Calibri" w:hAnsi="Calibri" w:cs="Calibri"/>
        </w:rPr>
      </w:pPr>
      <w:bookmarkStart w:id="99" w:name="Par2197"/>
      <w:bookmarkEnd w:id="99"/>
      <w:r>
        <w:rPr>
          <w:rFonts w:ascii="Calibri" w:hAnsi="Calibri" w:cs="Calibri"/>
        </w:rPr>
        <w:t>Приложение N 17</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 охране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труда при работе на высоте,</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утвержденным приказом</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Минтруда России</w:t>
      </w:r>
    </w:p>
    <w:p w:rsidR="00C9520A" w:rsidRDefault="00C9520A" w:rsidP="00C9520A">
      <w:pPr>
        <w:widowControl w:val="0"/>
        <w:autoSpaceDE w:val="0"/>
        <w:autoSpaceDN w:val="0"/>
        <w:adjustRightInd w:val="0"/>
        <w:spacing w:after="0" w:line="240" w:lineRule="auto"/>
        <w:jc w:val="right"/>
        <w:rPr>
          <w:rFonts w:ascii="Calibri" w:hAnsi="Calibri" w:cs="Calibri"/>
        </w:rPr>
      </w:pPr>
      <w:r>
        <w:rPr>
          <w:rFonts w:ascii="Calibri" w:hAnsi="Calibri" w:cs="Calibri"/>
        </w:rPr>
        <w:t>от 28 марта 2014 г. N 155н</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center"/>
        <w:rPr>
          <w:rFonts w:ascii="Calibri" w:hAnsi="Calibri" w:cs="Calibri"/>
        </w:rPr>
      </w:pPr>
      <w:bookmarkStart w:id="100" w:name="Par2204"/>
      <w:bookmarkEnd w:id="100"/>
      <w:r>
        <w:rPr>
          <w:rFonts w:ascii="Calibri" w:hAnsi="Calibri" w:cs="Calibri"/>
        </w:rPr>
        <w:t>РЕКОМЕНДУЕМЫЕ УЗЛЫ И ПОЛИСПАСТЫ,</w:t>
      </w:r>
    </w:p>
    <w:p w:rsidR="00C9520A" w:rsidRDefault="00C9520A" w:rsidP="00C9520A">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ИСПОЛЬЗУЕМЫЕ ПРИ ПОДЪЕМЕ И СПУСКЕ ГРУЗОВ</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101" w:name="Par2207"/>
      <w:bookmarkEnd w:id="101"/>
      <w:r>
        <w:rPr>
          <w:rFonts w:ascii="Calibri" w:hAnsi="Calibri" w:cs="Calibri"/>
        </w:rPr>
        <w:t>Таблица 1</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571"/>
        <w:gridCol w:w="1843"/>
        <w:gridCol w:w="4308"/>
        <w:gridCol w:w="4448"/>
      </w:tblGrid>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Название узла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Графические схемы узлов</w:t>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83665" cy="278130"/>
                  <wp:effectExtent l="0" t="0" r="6985" b="762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278130"/>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Прямой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83665" cy="222885"/>
                  <wp:effectExtent l="0" t="0" r="6985" b="571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22288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обвязывания опор и грузов</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4910" cy="29400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29400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привязывания конца каната к точке закрепления</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"Восьмерка" с двойной петлей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4910" cy="469265"/>
                  <wp:effectExtent l="0" t="0" r="0" b="698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46926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объединения двух анкерных точек в единую систему. Образует двойную петлю, что увеличивает ее прочность на разрыв</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Встречная "восьмерка"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84910" cy="564515"/>
                  <wp:effectExtent l="0" t="0" r="0" b="698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56451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Грейпвайн</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04290" cy="469265"/>
                  <wp:effectExtent l="0" t="0" r="0" b="698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90" cy="46926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одинакового диаметра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Брамшкотовый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304290" cy="19875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290" cy="19875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связывания канатов разного диаметра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"Маршара"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61010" cy="986155"/>
                  <wp:effectExtent l="0" t="0" r="0" b="444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98615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"Прусика"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32765" cy="986155"/>
                  <wp:effectExtent l="0" t="0" r="635" b="444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98615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Схватывающий узел, затягивающийся под нагрузкой. Выполняется полиамидным шнуром диаметром 6 мм на канате 10 - 12 мм</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"Бахмана"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29260" cy="986155"/>
                  <wp:effectExtent l="0" t="0" r="8890" b="444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98615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Схватывающий узел, затягивающийся под нагрузкой. Может быть применен в полиспастах</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UIAA</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643890" cy="874395"/>
                  <wp:effectExtent l="0" t="0" r="3810" b="190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87439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торможения каната при спуске грузов. Может быть использован в аварийной ситуации, для эвакуации с рабочего места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Баттерфляй</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986155" cy="501015"/>
                  <wp:effectExtent l="0" t="0" r="444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155" cy="50101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both"/>
              <w:rPr>
                <w:rFonts w:ascii="Calibri" w:hAnsi="Calibri" w:cs="Calibri"/>
              </w:rPr>
            </w:pPr>
            <w:r>
              <w:rPr>
                <w:rFonts w:ascii="Calibri" w:hAnsi="Calibri" w:cs="Calibri"/>
              </w:rPr>
              <w:t>Применяется для организации промежуточной петли в любой точке каната</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Стремя</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065530" cy="954405"/>
                  <wp:effectExtent l="0" t="0" r="127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95440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организации самоспасения при зависании, а также для закрепления каната к анкерной точке</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"Гарда"</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32765" cy="986155"/>
                  <wp:effectExtent l="0" t="0" r="635" b="444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2765" cy="986155"/>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C9520A" w:rsidTr="006C26F9">
        <w:tc>
          <w:tcPr>
            <w:tcW w:w="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bookmarkStart w:id="102" w:name="Par2269"/>
            <w:bookmarkEnd w:id="102"/>
            <w:r>
              <w:rPr>
                <w:rFonts w:ascii="Calibri" w:hAnsi="Calibri" w:cs="Calibri"/>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1113155" cy="238760"/>
                  <wp:effectExtent l="0" t="0" r="0" b="889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3155" cy="238760"/>
                          </a:xfrm>
                          <a:prstGeom prst="rect">
                            <a:avLst/>
                          </a:prstGeom>
                          <a:noFill/>
                          <a:ln>
                            <a:noFill/>
                          </a:ln>
                        </pic:spPr>
                      </pic:pic>
                    </a:graphicData>
                  </a:graphic>
                </wp:inline>
              </w:drawing>
            </w:r>
          </w:p>
        </w:tc>
        <w:tc>
          <w:tcPr>
            <w:tcW w:w="4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ind w:left="60"/>
              <w:jc w:val="both"/>
              <w:rPr>
                <w:rFonts w:ascii="Calibri" w:hAnsi="Calibri" w:cs="Calibri"/>
              </w:rPr>
            </w:pPr>
            <w:r>
              <w:rPr>
                <w:rFonts w:ascii="Calibri" w:hAnsi="Calibri" w:cs="Calibri"/>
              </w:rPr>
              <w:t>Применяется в качестве стопорного узла на конце каната</w:t>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Длина каната, выходящего из стопорного узла </w:t>
      </w:r>
      <w:hyperlink w:anchor="Par2269" w:history="1">
        <w:r>
          <w:rPr>
            <w:rFonts w:ascii="Calibri" w:hAnsi="Calibri" w:cs="Calibri"/>
            <w:color w:val="0000FF"/>
          </w:rPr>
          <w:t>(п. 15 таблицы 1)</w:t>
        </w:r>
      </w:hyperlink>
      <w:r>
        <w:rPr>
          <w:rFonts w:ascii="Calibri" w:hAnsi="Calibri" w:cs="Calibri"/>
        </w:rPr>
        <w:t>, должна быть не менее 10 см.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Допущенные к применению узлы должны быть указаны в ППР, технических схемах, а также в наряде-допуске.</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Завязывание узлов должен проводить компетентный работник.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должен осуществляться с применением следующих тормозных систем:</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закрепленного устройства для спуска по канату;</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узла "UIAA";</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"Карабинного тормоза".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спуску и спуске груза должна соблюдаться следующая последовательность действий:</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подготовить анкерное устройство для крепления тормозной системы;</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заправить канат, на котором спускается груз, в тормозную систему и зафиксировать его;</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груз прикрепить карабином к канату, муфту карабина закрутить;</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уведомить находящихся внизу работников о спуске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переместить груз за край (границу перепада по высоте) сооружения;</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снять фиксацию с тормозной системы, начать спуск груза.</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Спуск груза осуществляется при обязательном использовании средств индивидуальной защиты рук.</w:t>
      </w: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right"/>
        <w:outlineLvl w:val="2"/>
        <w:rPr>
          <w:rFonts w:ascii="Calibri" w:hAnsi="Calibri" w:cs="Calibri"/>
        </w:rPr>
      </w:pPr>
      <w:bookmarkStart w:id="103" w:name="Par2291"/>
      <w:bookmarkEnd w:id="103"/>
      <w:r>
        <w:rPr>
          <w:rFonts w:ascii="Calibri" w:hAnsi="Calibri" w:cs="Calibri"/>
        </w:rPr>
        <w:lastRenderedPageBreak/>
        <w:t>Таблица 2</w:t>
      </w:r>
    </w:p>
    <w:p w:rsidR="00C9520A" w:rsidRDefault="00C9520A" w:rsidP="00C9520A">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969"/>
        <w:gridCol w:w="3969"/>
        <w:gridCol w:w="3969"/>
      </w:tblGrid>
      <w:tr w:rsidR="00C9520A" w:rsidTr="006C26F9">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двумя подвижными блоками (отношение массы груза к тяговому усилию равно 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rPr>
              <w:t>Графическая схема полиспаста с одним фиксированным и двумя подвижными блоками (отношение массы груза к тяговому усилию равно 6)</w:t>
            </w:r>
          </w:p>
        </w:tc>
      </w:tr>
      <w:tr w:rsidR="00C9520A" w:rsidTr="006C26F9">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445135" cy="7874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135" cy="787400"/>
                          </a:xfrm>
                          <a:prstGeom prst="rect">
                            <a:avLst/>
                          </a:prstGeom>
                          <a:noFill/>
                          <a:ln>
                            <a:noFill/>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501015" cy="986155"/>
                  <wp:effectExtent l="0" t="0" r="0" b="444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1015" cy="986155"/>
                          </a:xfrm>
                          <a:prstGeom prst="rect">
                            <a:avLst/>
                          </a:prstGeom>
                          <a:noFill/>
                          <a:ln>
                            <a:noFill/>
                          </a:ln>
                        </pic:spPr>
                      </pic:pic>
                    </a:graphicData>
                  </a:graphic>
                </wp:inline>
              </w:drawing>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9520A" w:rsidRDefault="00C9520A" w:rsidP="006C26F9">
            <w:pPr>
              <w:widowControl w:val="0"/>
              <w:autoSpaceDE w:val="0"/>
              <w:autoSpaceDN w:val="0"/>
              <w:adjustRightInd w:val="0"/>
              <w:spacing w:after="0" w:line="240" w:lineRule="auto"/>
              <w:jc w:val="center"/>
              <w:rPr>
                <w:rFonts w:ascii="Calibri" w:hAnsi="Calibri" w:cs="Calibri"/>
              </w:rPr>
            </w:pPr>
            <w:r>
              <w:rPr>
                <w:rFonts w:ascii="Calibri" w:hAnsi="Calibri" w:cs="Calibri"/>
                <w:noProof/>
              </w:rPr>
              <w:drawing>
                <wp:inline distT="0" distB="0" distL="0" distR="0">
                  <wp:extent cx="747395" cy="7874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787400"/>
                          </a:xfrm>
                          <a:prstGeom prst="rect">
                            <a:avLst/>
                          </a:prstGeom>
                          <a:noFill/>
                          <a:ln>
                            <a:noFill/>
                          </a:ln>
                        </pic:spPr>
                      </pic:pic>
                    </a:graphicData>
                  </a:graphic>
                </wp:inline>
              </w:drawing>
            </w:r>
          </w:p>
        </w:tc>
      </w:tr>
    </w:tbl>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autoSpaceDE w:val="0"/>
        <w:autoSpaceDN w:val="0"/>
        <w:adjustRightInd w:val="0"/>
        <w:spacing w:after="0" w:line="240" w:lineRule="auto"/>
        <w:jc w:val="both"/>
        <w:rPr>
          <w:rFonts w:ascii="Calibri" w:hAnsi="Calibri" w:cs="Calibri"/>
        </w:rPr>
      </w:pPr>
    </w:p>
    <w:p w:rsidR="00C9520A" w:rsidRDefault="00C9520A" w:rsidP="00C9520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520A" w:rsidRDefault="00C9520A" w:rsidP="00C9520A"/>
    <w:p w:rsidR="00F72B01" w:rsidRDefault="00F72B01"/>
    <w:sectPr w:rsidR="00F72B01" w:rsidSect="001D3660">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9520A"/>
    <w:rsid w:val="00C9520A"/>
    <w:rsid w:val="00F7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952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95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520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63" Type="http://schemas.openxmlformats.org/officeDocument/2006/relationships/image" Target="media/image58.wmf"/><Relationship Id="rId68" Type="http://schemas.openxmlformats.org/officeDocument/2006/relationships/image" Target="media/image63.png"/><Relationship Id="rId76" Type="http://schemas.openxmlformats.org/officeDocument/2006/relationships/image" Target="media/image71.wmf"/><Relationship Id="rId84" Type="http://schemas.openxmlformats.org/officeDocument/2006/relationships/image" Target="media/image79.png"/><Relationship Id="rId89" Type="http://schemas.openxmlformats.org/officeDocument/2006/relationships/image" Target="media/image84.png"/><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image" Target="media/image66.wmf"/><Relationship Id="rId92" Type="http://schemas.openxmlformats.org/officeDocument/2006/relationships/image" Target="media/image87.png"/><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image" Target="media/image24.png"/><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wmf"/><Relationship Id="rId58" Type="http://schemas.openxmlformats.org/officeDocument/2006/relationships/image" Target="media/image53.wmf"/><Relationship Id="rId66" Type="http://schemas.openxmlformats.org/officeDocument/2006/relationships/image" Target="media/image61.wmf"/><Relationship Id="rId74" Type="http://schemas.openxmlformats.org/officeDocument/2006/relationships/image" Target="media/image69.wmf"/><Relationship Id="rId79" Type="http://schemas.openxmlformats.org/officeDocument/2006/relationships/image" Target="media/image74.png"/><Relationship Id="rId87" Type="http://schemas.openxmlformats.org/officeDocument/2006/relationships/image" Target="media/image82.png"/><Relationship Id="rId5" Type="http://schemas.openxmlformats.org/officeDocument/2006/relationships/hyperlink" Target="consultantplus://offline/ref=7C1B19570A3436BFE30D233FFE3D383A941AABC586680FF2B055877FD6C8A3387B178632B585178AE8v6B" TargetMode="External"/><Relationship Id="rId61" Type="http://schemas.openxmlformats.org/officeDocument/2006/relationships/image" Target="media/image56.png"/><Relationship Id="rId82" Type="http://schemas.openxmlformats.org/officeDocument/2006/relationships/image" Target="media/image77.png"/><Relationship Id="rId90" Type="http://schemas.openxmlformats.org/officeDocument/2006/relationships/image" Target="media/image85.png"/><Relationship Id="rId95" Type="http://schemas.openxmlformats.org/officeDocument/2006/relationships/image" Target="media/image90.png"/><Relationship Id="rId19" Type="http://schemas.openxmlformats.org/officeDocument/2006/relationships/image" Target="media/image14.wmf"/><Relationship Id="rId14" Type="http://schemas.openxmlformats.org/officeDocument/2006/relationships/image" Target="media/image9.png"/><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wmf"/><Relationship Id="rId64" Type="http://schemas.openxmlformats.org/officeDocument/2006/relationships/image" Target="media/image59.wmf"/><Relationship Id="rId69" Type="http://schemas.openxmlformats.org/officeDocument/2006/relationships/image" Target="media/image64.wmf"/><Relationship Id="rId77" Type="http://schemas.openxmlformats.org/officeDocument/2006/relationships/image" Target="media/image72.wmf"/><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wmf"/><Relationship Id="rId80" Type="http://schemas.openxmlformats.org/officeDocument/2006/relationships/image" Target="media/image75.png"/><Relationship Id="rId85" Type="http://schemas.openxmlformats.org/officeDocument/2006/relationships/image" Target="media/image80.png"/><Relationship Id="rId93" Type="http://schemas.openxmlformats.org/officeDocument/2006/relationships/image" Target="media/image88.png"/><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wmf"/><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wmf"/><Relationship Id="rId67" Type="http://schemas.openxmlformats.org/officeDocument/2006/relationships/image" Target="media/image62.wmf"/><Relationship Id="rId20" Type="http://schemas.openxmlformats.org/officeDocument/2006/relationships/image" Target="media/image15.wmf"/><Relationship Id="rId41" Type="http://schemas.openxmlformats.org/officeDocument/2006/relationships/image" Target="media/image36.png"/><Relationship Id="rId54" Type="http://schemas.openxmlformats.org/officeDocument/2006/relationships/image" Target="media/image49.wmf"/><Relationship Id="rId62" Type="http://schemas.openxmlformats.org/officeDocument/2006/relationships/image" Target="media/image57.wmf"/><Relationship Id="rId70" Type="http://schemas.openxmlformats.org/officeDocument/2006/relationships/image" Target="media/image65.png"/><Relationship Id="rId75" Type="http://schemas.openxmlformats.org/officeDocument/2006/relationships/image" Target="media/image70.wmf"/><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png"/><Relationship Id="rId57" Type="http://schemas.openxmlformats.org/officeDocument/2006/relationships/image" Target="media/image52.wmf"/><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wmf"/><Relationship Id="rId52" Type="http://schemas.openxmlformats.org/officeDocument/2006/relationships/image" Target="media/image47.png"/><Relationship Id="rId60" Type="http://schemas.openxmlformats.org/officeDocument/2006/relationships/image" Target="media/image55.wmf"/><Relationship Id="rId65" Type="http://schemas.openxmlformats.org/officeDocument/2006/relationships/image" Target="media/image60.wmf"/><Relationship Id="rId73" Type="http://schemas.openxmlformats.org/officeDocument/2006/relationships/image" Target="media/image68.wmf"/><Relationship Id="rId78" Type="http://schemas.openxmlformats.org/officeDocument/2006/relationships/image" Target="media/image73.wmf"/><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4" Type="http://schemas.openxmlformats.org/officeDocument/2006/relationships/hyperlink" Target="consultantplus://offline/ref=7C1B19570A3436BFE30D233FFE3D383A941FABC484680FF2B055877FD6C8A3387B178632B585178CE8v7B" TargetMode="Externa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79</Pages>
  <Words>26224</Words>
  <Characters>149477</Characters>
  <Application>Microsoft Office Word</Application>
  <DocSecurity>0</DocSecurity>
  <Lines>1245</Lines>
  <Paragraphs>350</Paragraphs>
  <ScaleCrop>false</ScaleCrop>
  <Company>USER</Company>
  <LinksUpToDate>false</LinksUpToDate>
  <CharactersWithSpaces>175351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 охране труда  при работе на высоте</dc:title>
  <dc:subject>Правила по охране труда  при работе на высоте</dc:subject>
  <dc:creator>Альп-спб.рф</dc:creator>
  <cp:keywords>высотные работы, промышленный альпинизм, альпинисты</cp:keywords>
  <dc:description>высотные работы, промышленный альпинизм, альпинисты</dc:description>
  <cp:lastModifiedBy>USER</cp:lastModifiedBy>
  <cp:revision>1</cp:revision>
  <dcterms:created xsi:type="dcterms:W3CDTF">2015-01-15T17:42:00Z</dcterms:created>
  <dcterms:modified xsi:type="dcterms:W3CDTF">2015-01-15T17:43:00Z</dcterms:modified>
  <cp:category>высотные работы</cp:category>
</cp:coreProperties>
</file>